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A40A" w14:textId="77777777" w:rsidR="00BA3B34" w:rsidRDefault="00BA3B34" w:rsidP="00BA3B34">
      <w:pPr>
        <w:jc w:val="right"/>
      </w:pPr>
      <w:r>
        <w:t xml:space="preserve">Al Dirigente Scolastico del Liceo </w:t>
      </w:r>
    </w:p>
    <w:p w14:paraId="70B6D5DB" w14:textId="1615C441" w:rsidR="00BA3B34" w:rsidRDefault="00BA3B34" w:rsidP="00BA3B34">
      <w:pPr>
        <w:jc w:val="right"/>
      </w:pPr>
      <w:r>
        <w:t>“Walter Gropius” di Potenza</w:t>
      </w:r>
    </w:p>
    <w:p w14:paraId="2C7B21D5" w14:textId="77777777" w:rsidR="00BA3B34" w:rsidRDefault="00BA3B34" w:rsidP="00BA3B34"/>
    <w:p w14:paraId="12EE4C87" w14:textId="77777777" w:rsidR="00BA3B34" w:rsidRDefault="00BA3B34" w:rsidP="00BA3B34"/>
    <w:p w14:paraId="59223C2B" w14:textId="77777777" w:rsidR="00BA3B34" w:rsidRDefault="00BA3B34" w:rsidP="00BA3B34"/>
    <w:p w14:paraId="69C70134" w14:textId="46AEBC00" w:rsidR="00BA3B34" w:rsidRDefault="00952D11" w:rsidP="00BA3B34">
      <w:r>
        <w:t xml:space="preserve">MODULO </w:t>
      </w:r>
      <w:r w:rsidR="00BA3B34">
        <w:t xml:space="preserve">DISPONIBILITA’ ORE ECCEDENTI </w:t>
      </w:r>
      <w:r w:rsidR="00BA3B34">
        <w:t xml:space="preserve">SETTIMANALI </w:t>
      </w:r>
      <w:bookmarkStart w:id="0" w:name="_Hlk50979682"/>
      <w:r w:rsidR="00BA3B34">
        <w:t>PER SOSTITUZIONI GIORNALIERE DOCENTI ASSENTI</w:t>
      </w:r>
      <w:bookmarkEnd w:id="0"/>
    </w:p>
    <w:p w14:paraId="12862519" w14:textId="77777777" w:rsidR="00BA3B34" w:rsidRDefault="00BA3B34" w:rsidP="00BA3B34"/>
    <w:p w14:paraId="3F49F790" w14:textId="77777777" w:rsidR="00BA3B34" w:rsidRDefault="00BA3B34" w:rsidP="00BA3B34">
      <w:r>
        <w:t xml:space="preserve"> </w:t>
      </w:r>
    </w:p>
    <w:p w14:paraId="13AB3418" w14:textId="77777777" w:rsidR="00BA3B34" w:rsidRDefault="00BA3B34" w:rsidP="00BA3B34"/>
    <w:p w14:paraId="7FDB0B87" w14:textId="30DD3D73" w:rsidR="00BA3B34" w:rsidRDefault="00BA3B34" w:rsidP="00BA3B34">
      <w:r>
        <w:t>Il</w:t>
      </w:r>
      <w:r>
        <w:t>/La</w:t>
      </w:r>
      <w:r>
        <w:t xml:space="preserve"> sottoscritto</w:t>
      </w:r>
      <w:r>
        <w:t>/a</w:t>
      </w:r>
      <w:r>
        <w:t>___________________________________ docente di ______________________</w:t>
      </w:r>
      <w:r>
        <w:t>____</w:t>
      </w:r>
      <w:r>
        <w:t xml:space="preserve">__ </w:t>
      </w:r>
    </w:p>
    <w:p w14:paraId="5252A0B8" w14:textId="3A17F418" w:rsidR="00BA3B34" w:rsidRDefault="00BA3B34" w:rsidP="00BA3B34">
      <w:pPr>
        <w:jc w:val="both"/>
      </w:pPr>
      <w:r>
        <w:t>dichiara la propria disponibilità a</w:t>
      </w:r>
      <w:r>
        <w:t xml:space="preserve"> effettuare</w:t>
      </w:r>
      <w:r>
        <w:t xml:space="preserve"> ore eccedenti (max 6 oltre le 18 ore di cattedra) per</w:t>
      </w:r>
      <w:r>
        <w:t xml:space="preserve"> le </w:t>
      </w:r>
      <w:r w:rsidRPr="00BA3B34">
        <w:t xml:space="preserve">sostituzioni </w:t>
      </w:r>
    </w:p>
    <w:p w14:paraId="1C5923F3" w14:textId="328B2AD6" w:rsidR="00FC757B" w:rsidRDefault="00BA3B34" w:rsidP="00BA3B34">
      <w:pPr>
        <w:jc w:val="both"/>
      </w:pPr>
      <w:r w:rsidRPr="00BA3B34">
        <w:t xml:space="preserve">giornaliere </w:t>
      </w:r>
      <w:r>
        <w:t xml:space="preserve">dei </w:t>
      </w:r>
      <w:r w:rsidRPr="00BA3B34">
        <w:t>docenti assenti</w:t>
      </w:r>
      <w:r>
        <w:t>, nell’anno scolastico 20</w:t>
      </w:r>
      <w:r>
        <w:t>20</w:t>
      </w:r>
      <w:r>
        <w:t>/20</w:t>
      </w:r>
      <w:r>
        <w:t>21.</w:t>
      </w:r>
    </w:p>
    <w:p w14:paraId="2F4F1B4E" w14:textId="77777777" w:rsidR="00952D11" w:rsidRDefault="00BA3B34" w:rsidP="00BA3B34">
      <w:pPr>
        <w:jc w:val="both"/>
      </w:pPr>
      <w:r>
        <w:t xml:space="preserve">L’orario delle disponibilità sarà concordato </w:t>
      </w:r>
      <w:r w:rsidR="00952D11">
        <w:t xml:space="preserve">col docente di staff referente </w:t>
      </w:r>
      <w:r>
        <w:t xml:space="preserve">in funzione delle reali necessità della </w:t>
      </w:r>
    </w:p>
    <w:p w14:paraId="1FF72737" w14:textId="72E9E17B" w:rsidR="00BA3B34" w:rsidRDefault="00952D11" w:rsidP="00BA3B34">
      <w:pPr>
        <w:jc w:val="both"/>
      </w:pPr>
      <w:r>
        <w:t>S</w:t>
      </w:r>
      <w:r w:rsidR="00BA3B34">
        <w:t>cuola</w:t>
      </w:r>
      <w:r>
        <w:t xml:space="preserve"> non appena sarà pubblicato l’orario delle lezioni.</w:t>
      </w:r>
    </w:p>
    <w:p w14:paraId="00415027" w14:textId="77777777" w:rsidR="00BA3B34" w:rsidRDefault="00BA3B34" w:rsidP="00BA3B34">
      <w:pPr>
        <w:jc w:val="both"/>
      </w:pPr>
    </w:p>
    <w:p w14:paraId="72008A2E" w14:textId="3C4FCF75" w:rsidR="00BA3B34" w:rsidRDefault="00952D11" w:rsidP="00BA3B34">
      <w:r>
        <w:t>Data_________________</w:t>
      </w:r>
    </w:p>
    <w:p w14:paraId="5CD68E86" w14:textId="2E268E69" w:rsidR="00952D11" w:rsidRDefault="00952D11" w:rsidP="00BA3B34"/>
    <w:p w14:paraId="183222EC" w14:textId="272FD5FC" w:rsidR="00952D11" w:rsidRDefault="00952D11" w:rsidP="00BA3B34"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130FB9C" w14:textId="7F31926B" w:rsidR="00952D11" w:rsidRDefault="00952D11" w:rsidP="00BA3B34"/>
    <w:p w14:paraId="2BCB11BA" w14:textId="4FE92C21" w:rsidR="00952D11" w:rsidRPr="0074733D" w:rsidRDefault="00952D11" w:rsidP="00BA3B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52D11" w:rsidRPr="0074733D" w:rsidSect="00597A9F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4F3E3" w14:textId="77777777" w:rsidR="00004134" w:rsidRDefault="00004134" w:rsidP="007115A4">
      <w:r>
        <w:separator/>
      </w:r>
    </w:p>
  </w:endnote>
  <w:endnote w:type="continuationSeparator" w:id="0">
    <w:p w14:paraId="6F8457CB" w14:textId="77777777" w:rsidR="00004134" w:rsidRDefault="00004134" w:rsidP="007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9FA50" w14:textId="77777777" w:rsidR="00004134" w:rsidRDefault="00004134" w:rsidP="007115A4">
      <w:r>
        <w:separator/>
      </w:r>
    </w:p>
  </w:footnote>
  <w:footnote w:type="continuationSeparator" w:id="0">
    <w:p w14:paraId="3BEABE00" w14:textId="77777777" w:rsidR="00004134" w:rsidRDefault="00004134" w:rsidP="0071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EF7A0D"/>
    <w:multiLevelType w:val="hybridMultilevel"/>
    <w:tmpl w:val="F6D4D514"/>
    <w:lvl w:ilvl="0" w:tplc="20966E3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F54D46"/>
    <w:multiLevelType w:val="hybridMultilevel"/>
    <w:tmpl w:val="37869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BB16C7"/>
    <w:multiLevelType w:val="hybridMultilevel"/>
    <w:tmpl w:val="F6D4D514"/>
    <w:lvl w:ilvl="0" w:tplc="20966E3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2C4A16"/>
    <w:multiLevelType w:val="hybridMultilevel"/>
    <w:tmpl w:val="E9D06D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8300CFB"/>
    <w:multiLevelType w:val="hybridMultilevel"/>
    <w:tmpl w:val="7BA4B5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063AF"/>
    <w:multiLevelType w:val="hybridMultilevel"/>
    <w:tmpl w:val="F6D4D514"/>
    <w:lvl w:ilvl="0" w:tplc="20966E3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99E5231"/>
    <w:multiLevelType w:val="hybridMultilevel"/>
    <w:tmpl w:val="7E946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4"/>
  </w:num>
  <w:num w:numId="3">
    <w:abstractNumId w:val="10"/>
  </w:num>
  <w:num w:numId="4">
    <w:abstractNumId w:val="31"/>
  </w:num>
  <w:num w:numId="5">
    <w:abstractNumId w:val="17"/>
  </w:num>
  <w:num w:numId="6">
    <w:abstractNumId w:val="25"/>
  </w:num>
  <w:num w:numId="7">
    <w:abstractNumId w:val="2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2"/>
  </w:num>
  <w:num w:numId="20">
    <w:abstractNumId w:val="29"/>
  </w:num>
  <w:num w:numId="21">
    <w:abstractNumId w:val="26"/>
  </w:num>
  <w:num w:numId="22">
    <w:abstractNumId w:val="12"/>
  </w:num>
  <w:num w:numId="23">
    <w:abstractNumId w:val="32"/>
  </w:num>
  <w:num w:numId="24">
    <w:abstractNumId w:val="30"/>
  </w:num>
  <w:num w:numId="25">
    <w:abstractNumId w:val="23"/>
  </w:num>
  <w:num w:numId="26">
    <w:abstractNumId w:val="24"/>
  </w:num>
  <w:num w:numId="27">
    <w:abstractNumId w:val="18"/>
  </w:num>
  <w:num w:numId="28">
    <w:abstractNumId w:val="15"/>
  </w:num>
  <w:num w:numId="29">
    <w:abstractNumId w:val="19"/>
  </w:num>
  <w:num w:numId="30">
    <w:abstractNumId w:val="11"/>
  </w:num>
  <w:num w:numId="31">
    <w:abstractNumId w:val="13"/>
  </w:num>
  <w:num w:numId="32">
    <w:abstractNumId w:val="1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42"/>
    <w:rsid w:val="00004134"/>
    <w:rsid w:val="00036E14"/>
    <w:rsid w:val="00061F07"/>
    <w:rsid w:val="00071C4B"/>
    <w:rsid w:val="00093F06"/>
    <w:rsid w:val="000D3CBC"/>
    <w:rsid w:val="000E7E59"/>
    <w:rsid w:val="00107523"/>
    <w:rsid w:val="001860C4"/>
    <w:rsid w:val="001A73B9"/>
    <w:rsid w:val="00204F19"/>
    <w:rsid w:val="00210B7D"/>
    <w:rsid w:val="002A4DAD"/>
    <w:rsid w:val="00323A92"/>
    <w:rsid w:val="00346ACE"/>
    <w:rsid w:val="003A30E2"/>
    <w:rsid w:val="003C2396"/>
    <w:rsid w:val="00433834"/>
    <w:rsid w:val="00485173"/>
    <w:rsid w:val="004E108E"/>
    <w:rsid w:val="004F5836"/>
    <w:rsid w:val="005521BB"/>
    <w:rsid w:val="0056537C"/>
    <w:rsid w:val="00573177"/>
    <w:rsid w:val="00597A9F"/>
    <w:rsid w:val="005D6E31"/>
    <w:rsid w:val="005F3A9C"/>
    <w:rsid w:val="006060F7"/>
    <w:rsid w:val="00645252"/>
    <w:rsid w:val="00677265"/>
    <w:rsid w:val="006C4642"/>
    <w:rsid w:val="006C54C1"/>
    <w:rsid w:val="006D26C4"/>
    <w:rsid w:val="006D3D74"/>
    <w:rsid w:val="006F7198"/>
    <w:rsid w:val="007115A4"/>
    <w:rsid w:val="00732B2F"/>
    <w:rsid w:val="0074733D"/>
    <w:rsid w:val="007B5A70"/>
    <w:rsid w:val="008126A7"/>
    <w:rsid w:val="0083569A"/>
    <w:rsid w:val="008366BA"/>
    <w:rsid w:val="008426C6"/>
    <w:rsid w:val="00852117"/>
    <w:rsid w:val="00952D11"/>
    <w:rsid w:val="00976047"/>
    <w:rsid w:val="0099133B"/>
    <w:rsid w:val="00A37664"/>
    <w:rsid w:val="00A9204E"/>
    <w:rsid w:val="00A952CE"/>
    <w:rsid w:val="00AB7575"/>
    <w:rsid w:val="00AB7D3E"/>
    <w:rsid w:val="00AC0EE3"/>
    <w:rsid w:val="00B23BF0"/>
    <w:rsid w:val="00B8078E"/>
    <w:rsid w:val="00B93784"/>
    <w:rsid w:val="00BA3B34"/>
    <w:rsid w:val="00BE4B5B"/>
    <w:rsid w:val="00C07142"/>
    <w:rsid w:val="00C70C22"/>
    <w:rsid w:val="00CA05A5"/>
    <w:rsid w:val="00CF73ED"/>
    <w:rsid w:val="00E07969"/>
    <w:rsid w:val="00EA65A0"/>
    <w:rsid w:val="00EC4C59"/>
    <w:rsid w:val="00EE7C5F"/>
    <w:rsid w:val="00F624C6"/>
    <w:rsid w:val="00F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82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3F06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5A4"/>
    <w:pPr>
      <w:keepNext/>
      <w:keepLines/>
      <w:spacing w:before="240" w:after="0" w:line="240" w:lineRule="auto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5A4"/>
    <w:pPr>
      <w:keepNext/>
      <w:keepLines/>
      <w:spacing w:before="40" w:after="0" w:line="240" w:lineRule="auto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15A4"/>
    <w:pPr>
      <w:keepNext/>
      <w:keepLines/>
      <w:spacing w:before="40" w:after="0" w:line="240" w:lineRule="auto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115A4"/>
    <w:pPr>
      <w:keepNext/>
      <w:keepLines/>
      <w:spacing w:before="40" w:after="0" w:line="240" w:lineRule="auto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15A4"/>
    <w:pPr>
      <w:keepNext/>
      <w:keepLines/>
      <w:spacing w:before="40" w:after="0" w:line="240" w:lineRule="auto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115A4"/>
    <w:pPr>
      <w:keepNext/>
      <w:keepLines/>
      <w:spacing w:before="40" w:after="0" w:line="240" w:lineRule="auto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115A4"/>
    <w:pPr>
      <w:keepNext/>
      <w:keepLines/>
      <w:spacing w:before="40" w:after="0" w:line="240" w:lineRule="auto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15A4"/>
    <w:pPr>
      <w:keepNext/>
      <w:keepLines/>
      <w:spacing w:before="40" w:after="0" w:line="240" w:lineRule="auto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115A4"/>
    <w:pPr>
      <w:keepNext/>
      <w:keepLines/>
      <w:spacing w:before="40" w:after="0" w:line="240" w:lineRule="auto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15A4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15A4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15A4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115A4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115A4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15A4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115A4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A4"/>
    <w:pPr>
      <w:spacing w:after="0" w:line="240" w:lineRule="auto"/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A4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A4"/>
    <w:pPr>
      <w:numPr>
        <w:ilvl w:val="1"/>
      </w:numPr>
      <w:spacing w:after="0" w:line="240" w:lineRule="auto"/>
    </w:pPr>
    <w:rPr>
      <w:rFonts w:eastAsiaTheme="minorEastAsia" w:cs="Calibr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A4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7115A4"/>
    <w:rPr>
      <w:rFonts w:ascii="Calibri" w:hAnsi="Calibri" w:cs="Calibr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115A4"/>
    <w:rPr>
      <w:rFonts w:ascii="Calibri" w:hAnsi="Calibri" w:cs="Calibri"/>
      <w:i/>
      <w:iCs/>
    </w:rPr>
  </w:style>
  <w:style w:type="character" w:styleId="Enfasiintensa">
    <w:name w:val="Intense Emphasis"/>
    <w:basedOn w:val="Carpredefinitoparagrafo"/>
    <w:uiPriority w:val="21"/>
    <w:qFormat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Enfasigrassetto">
    <w:name w:val="Strong"/>
    <w:basedOn w:val="Carpredefinitoparagrafo"/>
    <w:uiPriority w:val="22"/>
    <w:qFormat/>
    <w:rsid w:val="007115A4"/>
    <w:rPr>
      <w:rFonts w:ascii="Calibri" w:hAnsi="Calibri" w:cs="Calibri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A4"/>
    <w:pPr>
      <w:spacing w:before="200" w:after="0" w:line="240" w:lineRule="auto"/>
      <w:ind w:left="864" w:right="864"/>
      <w:jc w:val="center"/>
    </w:pPr>
    <w:rPr>
      <w:rFonts w:eastAsiaTheme="minorHAnsi" w:cs="Calibr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A4"/>
    <w:rPr>
      <w:rFonts w:ascii="Calibri" w:hAnsi="Calibri" w:cs="Calibri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A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Riferimentodelicato">
    <w:name w:val="Subtle Reference"/>
    <w:basedOn w:val="Carpredefinitoparagrafo"/>
    <w:uiPriority w:val="31"/>
    <w:qFormat/>
    <w:rsid w:val="007115A4"/>
    <w:rPr>
      <w:rFonts w:ascii="Calibri" w:hAnsi="Calibri" w:cs="Calibri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7115A4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olodellibro">
    <w:name w:val="Book Title"/>
    <w:basedOn w:val="Carpredefinitoparagrafo"/>
    <w:uiPriority w:val="33"/>
    <w:qFormat/>
    <w:rsid w:val="007115A4"/>
    <w:rPr>
      <w:rFonts w:ascii="Calibri" w:hAnsi="Calibri" w:cs="Calibri"/>
      <w:b/>
      <w:bCs/>
      <w:i/>
      <w:iCs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115A4"/>
    <w:pPr>
      <w:spacing w:line="240" w:lineRule="auto"/>
    </w:pPr>
    <w:rPr>
      <w:rFonts w:eastAsiaTheme="minorHAnsi" w:cs="Calibri"/>
      <w:i/>
      <w:iCs/>
      <w:color w:val="44546A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after="120" w:line="240" w:lineRule="auto"/>
    </w:pPr>
    <w:rPr>
      <w:rFonts w:eastAsiaTheme="minorHAnsi" w:cs="Calibri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after="120" w:line="240" w:lineRule="auto"/>
      <w:ind w:left="360"/>
    </w:pPr>
    <w:rPr>
      <w:rFonts w:eastAsiaTheme="minorHAnsi" w:cs="Calibri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pPr>
      <w:spacing w:after="0" w:line="240" w:lineRule="auto"/>
    </w:pPr>
    <w:rPr>
      <w:rFonts w:eastAsiaTheme="minorHAnsi" w:cs="Calibri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pPr>
      <w:spacing w:after="0" w:line="240" w:lineRule="auto"/>
    </w:pPr>
    <w:rPr>
      <w:rFonts w:eastAsiaTheme="minorHAnsi" w:cs="Calibri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pPr>
      <w:spacing w:after="0" w:line="240" w:lineRule="auto"/>
    </w:pPr>
    <w:rPr>
      <w:rFonts w:ascii="Calibri Light" w:eastAsiaTheme="majorEastAsia" w:hAnsi="Calibri Light" w:cs="Calibri Light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pPr>
      <w:spacing w:after="0" w:line="240" w:lineRule="auto"/>
    </w:pPr>
    <w:rPr>
      <w:rFonts w:eastAsiaTheme="minorHAnsi" w:cs="Calibri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  <w:pPr>
      <w:spacing w:after="0" w:line="240" w:lineRule="auto"/>
    </w:pPr>
    <w:rPr>
      <w:rFonts w:eastAsiaTheme="minorHAns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  <w:pPr>
      <w:spacing w:after="0" w:line="240" w:lineRule="auto"/>
    </w:pPr>
    <w:rPr>
      <w:rFonts w:eastAsiaTheme="minorHAns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after="120" w:line="240" w:lineRule="auto"/>
      <w:ind w:left="1757"/>
    </w:pPr>
    <w:rPr>
      <w:rFonts w:eastAsiaTheme="minorHAnsi" w:cs="Calibri"/>
    </w:rPr>
  </w:style>
  <w:style w:type="character" w:styleId="Menzione">
    <w:name w:val="Mention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 w:line="240" w:lineRule="auto"/>
    </w:pPr>
    <w:rPr>
      <w:rFonts w:eastAsiaTheme="minorHAnsi" w:cs="Calibri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220"/>
    </w:pPr>
    <w:rPr>
      <w:rFonts w:eastAsiaTheme="minorHAnsi" w:cs="Calibri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440"/>
    </w:pPr>
    <w:rPr>
      <w:rFonts w:eastAsiaTheme="minorHAnsi" w:cs="Calibri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660"/>
    </w:pPr>
    <w:rPr>
      <w:rFonts w:eastAsiaTheme="minorHAnsi" w:cs="Calibri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880"/>
    </w:pPr>
    <w:rPr>
      <w:rFonts w:eastAsiaTheme="minorHAnsi" w:cs="Calibri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1100"/>
    </w:pPr>
    <w:rPr>
      <w:rFonts w:eastAsiaTheme="minorHAnsi" w:cs="Calibri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1320"/>
    </w:pPr>
    <w:rPr>
      <w:rFonts w:eastAsiaTheme="minorHAnsi" w:cs="Calibri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 w:line="240" w:lineRule="auto"/>
      <w:ind w:left="1540"/>
    </w:pPr>
    <w:rPr>
      <w:rFonts w:eastAsiaTheme="minorHAnsi" w:cs="Calibri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115A4"/>
    <w:pPr>
      <w:outlineLvl w:val="9"/>
    </w:pPr>
    <w:rPr>
      <w:color w:val="2E74B5" w:themeColor="accent1" w:themeShade="BF"/>
    </w:r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  <w:pPr>
      <w:spacing w:after="0" w:line="240" w:lineRule="auto"/>
    </w:pPr>
    <w:rPr>
      <w:rFonts w:eastAsiaTheme="minorHAnsi" w:cs="Calibri"/>
    </w:rPr>
  </w:style>
  <w:style w:type="character" w:styleId="Hashtag">
    <w:name w:val="Hashtag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spacing w:after="0" w:line="240" w:lineRule="auto"/>
      <w:ind w:left="360" w:hanging="360"/>
      <w:contextualSpacing/>
    </w:pPr>
    <w:rPr>
      <w:rFonts w:eastAsiaTheme="minorHAnsi" w:cs="Calibri"/>
    </w:rPr>
  </w:style>
  <w:style w:type="paragraph" w:styleId="Elenco2">
    <w:name w:val="List 2"/>
    <w:basedOn w:val="Normale"/>
    <w:uiPriority w:val="99"/>
    <w:semiHidden/>
    <w:unhideWhenUsed/>
    <w:rsid w:val="007115A4"/>
    <w:pPr>
      <w:spacing w:after="0" w:line="240" w:lineRule="auto"/>
      <w:ind w:left="720" w:hanging="360"/>
      <w:contextualSpacing/>
    </w:pPr>
    <w:rPr>
      <w:rFonts w:eastAsiaTheme="minorHAnsi" w:cs="Calibri"/>
    </w:rPr>
  </w:style>
  <w:style w:type="paragraph" w:styleId="Elenco3">
    <w:name w:val="List 3"/>
    <w:basedOn w:val="Normale"/>
    <w:uiPriority w:val="99"/>
    <w:semiHidden/>
    <w:unhideWhenUsed/>
    <w:rsid w:val="007115A4"/>
    <w:pPr>
      <w:spacing w:after="0" w:line="240" w:lineRule="auto"/>
      <w:ind w:left="1080" w:hanging="360"/>
      <w:contextualSpacing/>
    </w:pPr>
    <w:rPr>
      <w:rFonts w:eastAsiaTheme="minorHAnsi" w:cs="Calibri"/>
    </w:rPr>
  </w:style>
  <w:style w:type="paragraph" w:styleId="Elenco4">
    <w:name w:val="List 4"/>
    <w:basedOn w:val="Normale"/>
    <w:uiPriority w:val="99"/>
    <w:semiHidden/>
    <w:unhideWhenUsed/>
    <w:rsid w:val="007115A4"/>
    <w:pPr>
      <w:spacing w:after="0" w:line="240" w:lineRule="auto"/>
      <w:ind w:left="1440" w:hanging="360"/>
      <w:contextualSpacing/>
    </w:pPr>
    <w:rPr>
      <w:rFonts w:eastAsiaTheme="minorHAnsi" w:cs="Calibri"/>
    </w:rPr>
  </w:style>
  <w:style w:type="paragraph" w:styleId="Elenco5">
    <w:name w:val="List 5"/>
    <w:basedOn w:val="Normale"/>
    <w:uiPriority w:val="99"/>
    <w:semiHidden/>
    <w:unhideWhenUsed/>
    <w:rsid w:val="007115A4"/>
    <w:pPr>
      <w:spacing w:after="0" w:line="240" w:lineRule="auto"/>
      <w:ind w:left="1800" w:hanging="360"/>
      <w:contextualSpacing/>
    </w:pPr>
    <w:rPr>
      <w:rFonts w:eastAsiaTheme="minorHAnsi" w:cs="Calibri"/>
    </w:rPr>
  </w:style>
  <w:style w:type="table" w:styleId="Elencotabella1">
    <w:name w:val="Table List 1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115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after="120" w:line="240" w:lineRule="auto"/>
      <w:ind w:left="360"/>
      <w:contextualSpacing/>
    </w:pPr>
    <w:rPr>
      <w:rFonts w:eastAsiaTheme="minorHAnsi" w:cs="Calibri"/>
    </w:r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after="120" w:line="240" w:lineRule="auto"/>
      <w:ind w:left="720"/>
      <w:contextualSpacing/>
    </w:pPr>
    <w:rPr>
      <w:rFonts w:eastAsiaTheme="minorHAnsi" w:cs="Calibri"/>
    </w:r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after="120" w:line="240" w:lineRule="auto"/>
      <w:ind w:left="1080"/>
      <w:contextualSpacing/>
    </w:pPr>
    <w:rPr>
      <w:rFonts w:eastAsiaTheme="minorHAnsi" w:cs="Calibri"/>
    </w:r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after="120" w:line="240" w:lineRule="auto"/>
      <w:ind w:left="1440"/>
      <w:contextualSpacing/>
    </w:pPr>
    <w:rPr>
      <w:rFonts w:eastAsiaTheme="minorHAnsi" w:cs="Calibri"/>
    </w:r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after="120" w:line="240" w:lineRule="auto"/>
      <w:ind w:left="1800"/>
      <w:contextualSpacing/>
    </w:pPr>
    <w:rPr>
      <w:rFonts w:eastAsiaTheme="minorHAnsi" w:cs="Calibri"/>
    </w:rPr>
  </w:style>
  <w:style w:type="paragraph" w:styleId="Paragrafoelenco">
    <w:name w:val="List Paragraph"/>
    <w:basedOn w:val="Normale"/>
    <w:uiPriority w:val="34"/>
    <w:unhideWhenUsed/>
    <w:qFormat/>
    <w:rsid w:val="007115A4"/>
    <w:pPr>
      <w:spacing w:after="0" w:line="240" w:lineRule="auto"/>
      <w:ind w:left="720"/>
      <w:contextualSpacing/>
    </w:pPr>
    <w:rPr>
      <w:rFonts w:eastAsiaTheme="minorHAnsi" w:cs="Calibri"/>
    </w:r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spacing w:after="0" w:line="240" w:lineRule="auto"/>
      <w:contextualSpacing/>
    </w:pPr>
    <w:rPr>
      <w:rFonts w:eastAsiaTheme="minorHAnsi" w:cs="Calibri"/>
    </w:r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spacing w:after="0" w:line="240" w:lineRule="auto"/>
      <w:contextualSpacing/>
    </w:pPr>
    <w:rPr>
      <w:rFonts w:eastAsiaTheme="minorHAnsi" w:cs="Calibri"/>
    </w:r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spacing w:after="0" w:line="240" w:lineRule="auto"/>
      <w:contextualSpacing/>
    </w:pPr>
    <w:rPr>
      <w:rFonts w:eastAsiaTheme="minorHAnsi" w:cs="Calibri"/>
    </w:r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spacing w:after="0" w:line="240" w:lineRule="auto"/>
      <w:contextualSpacing/>
    </w:pPr>
    <w:rPr>
      <w:rFonts w:eastAsiaTheme="minorHAnsi" w:cs="Calibri"/>
    </w:r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spacing w:after="0" w:line="240" w:lineRule="auto"/>
      <w:contextualSpacing/>
    </w:pPr>
    <w:rPr>
      <w:rFonts w:eastAsiaTheme="minorHAnsi" w:cs="Calibri"/>
    </w:r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spacing w:after="0" w:line="240" w:lineRule="auto"/>
      <w:contextualSpacing/>
    </w:pPr>
    <w:rPr>
      <w:rFonts w:eastAsiaTheme="minorHAnsi" w:cs="Calibri"/>
    </w:r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spacing w:after="0" w:line="240" w:lineRule="auto"/>
      <w:contextualSpacing/>
    </w:pPr>
    <w:rPr>
      <w:rFonts w:eastAsiaTheme="minorHAnsi" w:cs="Calibri"/>
    </w:r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spacing w:after="0" w:line="240" w:lineRule="auto"/>
      <w:contextualSpacing/>
    </w:pPr>
    <w:rPr>
      <w:rFonts w:eastAsiaTheme="minorHAnsi" w:cs="Calibri"/>
    </w:r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spacing w:after="0" w:line="240" w:lineRule="auto"/>
      <w:contextualSpacing/>
    </w:pPr>
    <w:rPr>
      <w:rFonts w:eastAsiaTheme="minorHAnsi" w:cs="Calibri"/>
    </w:r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spacing w:after="0" w:line="240" w:lineRule="auto"/>
      <w:contextualSpacing/>
    </w:pPr>
    <w:rPr>
      <w:rFonts w:eastAsiaTheme="minorHAnsi" w:cs="Calibri"/>
    </w:r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  <w:pPr>
      <w:spacing w:after="0" w:line="240" w:lineRule="auto"/>
    </w:pPr>
    <w:rPr>
      <w:rFonts w:eastAsiaTheme="minorHAnsi" w:cs="Calibri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spacing w:after="0" w:line="240" w:lineRule="auto"/>
      <w:ind w:left="220" w:hanging="220"/>
    </w:pPr>
    <w:rPr>
      <w:rFonts w:eastAsiaTheme="minorHAnsi" w:cs="Calibri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 w:after="0" w:line="240" w:lineRule="auto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Elencoacolori">
    <w:name w:val="Colorful List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styleId="Tabellasemplice-1">
    <w:name w:val="Plain Table 1"/>
    <w:basedOn w:val="Tabellanormale"/>
    <w:uiPriority w:val="41"/>
    <w:rsid w:val="007115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11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115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115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115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7115A4"/>
    <w:rPr>
      <w:rFonts w:ascii="Calibri" w:hAnsi="Calibri" w:cs="Calibri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rPr>
      <w:rFonts w:ascii="Times New Roman" w:hAnsi="Times New Roman"/>
      <w:sz w:val="24"/>
      <w:szCs w:val="24"/>
    </w:r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15A4"/>
    <w:pPr>
      <w:spacing w:after="120" w:line="240" w:lineRule="auto"/>
    </w:pPr>
    <w:rPr>
      <w:rFonts w:eastAsiaTheme="minorHAnsi" w:cs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after="120" w:line="480" w:lineRule="auto"/>
    </w:pPr>
    <w:rPr>
      <w:rFonts w:eastAsiaTheme="minorHAnsi" w:cs="Calibr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after="120" w:line="240" w:lineRule="auto"/>
      <w:ind w:left="360"/>
    </w:pPr>
    <w:rPr>
      <w:rFonts w:eastAsiaTheme="minorHAnsi" w:cs="Calibr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after="120" w:line="480" w:lineRule="auto"/>
      <w:ind w:left="360"/>
    </w:pPr>
    <w:rPr>
      <w:rFonts w:eastAsiaTheme="minorHAnsi" w:cs="Calibri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spacing w:after="0" w:line="240" w:lineRule="auto"/>
      <w:ind w:left="720"/>
    </w:pPr>
    <w:rPr>
      <w:rFonts w:eastAsiaTheme="minorHAnsi" w:cs="Calibri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">
    <w:name w:val="List Table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spacing w:after="0" w:line="240" w:lineRule="auto"/>
      <w:ind w:left="4320"/>
    </w:pPr>
    <w:rPr>
      <w:rFonts w:eastAsiaTheme="minorHAnsi" w:cs="Calibri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220" w:hanging="220"/>
    </w:pPr>
    <w:rPr>
      <w:rFonts w:eastAsiaTheme="minorHAnsi" w:cs="Calibri"/>
    </w:r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440" w:hanging="220"/>
    </w:pPr>
    <w:rPr>
      <w:rFonts w:eastAsiaTheme="minorHAnsi" w:cs="Calibri"/>
    </w:r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660" w:hanging="220"/>
    </w:pPr>
    <w:rPr>
      <w:rFonts w:eastAsiaTheme="minorHAnsi" w:cs="Calibri"/>
    </w:r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880" w:hanging="220"/>
    </w:pPr>
    <w:rPr>
      <w:rFonts w:eastAsiaTheme="minorHAnsi" w:cs="Calibri"/>
    </w:r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100" w:hanging="220"/>
    </w:pPr>
    <w:rPr>
      <w:rFonts w:eastAsiaTheme="minorHAnsi" w:cs="Calibri"/>
    </w:r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320" w:hanging="220"/>
    </w:pPr>
    <w:rPr>
      <w:rFonts w:eastAsiaTheme="minorHAnsi" w:cs="Calibri"/>
    </w:r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540" w:hanging="220"/>
    </w:pPr>
    <w:rPr>
      <w:rFonts w:eastAsiaTheme="minorHAnsi" w:cs="Calibri"/>
    </w:r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760" w:hanging="220"/>
    </w:pPr>
    <w:rPr>
      <w:rFonts w:eastAsiaTheme="minorHAnsi" w:cs="Calibri"/>
    </w:r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spacing w:after="0" w:line="240" w:lineRule="auto"/>
      <w:ind w:left="1980" w:hanging="220"/>
    </w:pPr>
    <w:rPr>
      <w:rFonts w:eastAsiaTheme="minorHAnsi" w:cs="Calibri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pPr>
      <w:spacing w:after="0" w:line="240" w:lineRule="auto"/>
    </w:pPr>
    <w:rPr>
      <w:rFonts w:ascii="Calibri Light" w:eastAsiaTheme="majorEastAsia" w:hAnsi="Calibri Light" w:cs="Calibri Light"/>
      <w:b/>
      <w:bCs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spacing w:after="0" w:line="240" w:lineRule="auto"/>
      <w:ind w:left="4320"/>
    </w:pPr>
    <w:rPr>
      <w:rFonts w:eastAsiaTheme="minorHAnsi" w:cs="Calibri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115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115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115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115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11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Spaziatura%20singola%20(vuot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967BC-86AC-4A3A-B2CA-C23D9F7954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Spaziatura singola (vuoto).dotx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2020-09-14T10:50:00Z</dcterms:created>
  <dcterms:modified xsi:type="dcterms:W3CDTF">2020-09-14T10:50:00Z</dcterms:modified>
</cp:coreProperties>
</file>