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20998" w14:textId="152FCED1" w:rsidR="005F3136" w:rsidRPr="00650D18" w:rsidRDefault="005F3136" w:rsidP="00650D18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650D18">
        <w:rPr>
          <w:b/>
          <w:bCs/>
          <w:i/>
          <w:iCs/>
          <w:sz w:val="28"/>
          <w:szCs w:val="28"/>
          <w:u w:val="single"/>
        </w:rPr>
        <w:t>RELAZIONE DI SINTESI</w:t>
      </w:r>
    </w:p>
    <w:p w14:paraId="25E66885" w14:textId="7E79BCAE" w:rsidR="005F3136" w:rsidRDefault="005F3136" w:rsidP="00650D18">
      <w:pPr>
        <w:jc w:val="center"/>
        <w:rPr>
          <w:b/>
          <w:bCs/>
          <w:i/>
          <w:iCs/>
          <w:sz w:val="28"/>
          <w:szCs w:val="28"/>
        </w:rPr>
      </w:pPr>
      <w:bookmarkStart w:id="0" w:name="_Hlk216109551"/>
      <w:r w:rsidRPr="00650D18">
        <w:rPr>
          <w:b/>
          <w:bCs/>
          <w:i/>
          <w:iCs/>
          <w:sz w:val="28"/>
          <w:szCs w:val="28"/>
        </w:rPr>
        <w:t>Progetto di Rigenerazione Urbana dell’ex Centrale del Latte di Potenza</w:t>
      </w:r>
    </w:p>
    <w:bookmarkEnd w:id="0"/>
    <w:p w14:paraId="29278833" w14:textId="758F50D9" w:rsidR="00650D18" w:rsidRPr="00650D18" w:rsidRDefault="00650D18" w:rsidP="00650D18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“UN VUOTO URBANO DA RESTITUIRE ALLA CITTÀ”</w:t>
      </w:r>
    </w:p>
    <w:p w14:paraId="09F4FFDF" w14:textId="0EC379BD" w:rsidR="00A86D1D" w:rsidRPr="00650D18" w:rsidRDefault="005F3136" w:rsidP="00650D18">
      <w:pPr>
        <w:rPr>
          <w:b/>
          <w:bCs/>
          <w:i/>
          <w:iCs/>
        </w:rPr>
      </w:pPr>
      <w:bookmarkStart w:id="1" w:name="_Hlk216001105"/>
      <w:r w:rsidRPr="00650D18">
        <w:rPr>
          <w:b/>
          <w:bCs/>
          <w:i/>
          <w:iCs/>
        </w:rPr>
        <w:t>Premessa</w:t>
      </w:r>
    </w:p>
    <w:bookmarkEnd w:id="1"/>
    <w:p w14:paraId="1B197BD0" w14:textId="4E93AE56" w:rsidR="0044161D" w:rsidRDefault="0044161D" w:rsidP="00E52175">
      <w:pPr>
        <w:jc w:val="both"/>
      </w:pPr>
      <w:r w:rsidRPr="0044161D">
        <w:t>A conclusion</w:t>
      </w:r>
      <w:r>
        <w:t>e</w:t>
      </w:r>
      <w:r w:rsidRPr="0044161D">
        <w:t xml:space="preserve"> del percorso di s</w:t>
      </w:r>
      <w:r>
        <w:t>tudi, nell’ambito di un PCTO</w:t>
      </w:r>
      <w:r w:rsidR="00707DAD">
        <w:t xml:space="preserve"> (ex Alternanza Scuola Lavoro)</w:t>
      </w:r>
      <w:r>
        <w:t xml:space="preserve">, alcuni allievi della nostra scuola guidati dal docente di Discipline Progettuali </w:t>
      </w:r>
      <w:r w:rsidR="00707DAD">
        <w:t xml:space="preserve">prof. Nicola LAURENZA, </w:t>
      </w:r>
      <w:r>
        <w:t>hanno sviluppato, con il supporto scientifico di alcuni docenti dell’UNIBAS, un “</w:t>
      </w:r>
      <w:bookmarkStart w:id="2" w:name="_Hlk209020991"/>
      <w:r w:rsidRPr="00BD20AE">
        <w:rPr>
          <w:i/>
          <w:iCs/>
        </w:rPr>
        <w:t xml:space="preserve">Progetto </w:t>
      </w:r>
      <w:r>
        <w:rPr>
          <w:i/>
          <w:iCs/>
        </w:rPr>
        <w:t>d</w:t>
      </w:r>
      <w:r w:rsidRPr="00BD20AE">
        <w:rPr>
          <w:i/>
          <w:iCs/>
        </w:rPr>
        <w:t xml:space="preserve">i Rigenerazione Urbana </w:t>
      </w:r>
      <w:r>
        <w:rPr>
          <w:i/>
          <w:iCs/>
        </w:rPr>
        <w:t>a</w:t>
      </w:r>
      <w:r w:rsidRPr="00BD20AE">
        <w:rPr>
          <w:i/>
          <w:iCs/>
        </w:rPr>
        <w:t xml:space="preserve"> Potenza</w:t>
      </w:r>
      <w:bookmarkEnd w:id="2"/>
      <w:r>
        <w:rPr>
          <w:i/>
          <w:iCs/>
        </w:rPr>
        <w:t>”</w:t>
      </w:r>
      <w:r>
        <w:t xml:space="preserve">. </w:t>
      </w:r>
    </w:p>
    <w:p w14:paraId="5A3AB771" w14:textId="0CE3EEA5" w:rsidR="00650D18" w:rsidRDefault="0044161D" w:rsidP="00E52175">
      <w:pPr>
        <w:jc w:val="both"/>
      </w:pPr>
      <w:r>
        <w:t xml:space="preserve">Il progetto propone il </w:t>
      </w:r>
      <w:proofErr w:type="spellStart"/>
      <w:r w:rsidRPr="00E27F95">
        <w:rPr>
          <w:i/>
          <w:iCs/>
        </w:rPr>
        <w:t>ri</w:t>
      </w:r>
      <w:proofErr w:type="spellEnd"/>
      <w:r w:rsidRPr="00E27F95">
        <w:rPr>
          <w:i/>
          <w:iCs/>
        </w:rPr>
        <w:t>-disegno</w:t>
      </w:r>
      <w:r>
        <w:t xml:space="preserve"> dell’area dell’</w:t>
      </w:r>
      <w:r w:rsidRPr="00707DAD">
        <w:rPr>
          <w:b/>
          <w:bCs/>
        </w:rPr>
        <w:t>ex Centrale del Latte</w:t>
      </w:r>
      <w:r w:rsidR="00650D18" w:rsidRPr="00707DAD">
        <w:rPr>
          <w:b/>
          <w:bCs/>
        </w:rPr>
        <w:t xml:space="preserve"> </w:t>
      </w:r>
      <w:r w:rsidR="00707DAD" w:rsidRPr="00707DAD">
        <w:rPr>
          <w:b/>
          <w:bCs/>
        </w:rPr>
        <w:t>e suoi dintorni</w:t>
      </w:r>
      <w:r w:rsidR="004A3022">
        <w:t xml:space="preserve">, </w:t>
      </w:r>
      <w:r>
        <w:t>situat</w:t>
      </w:r>
      <w:r w:rsidR="008F5A33">
        <w:t>a</w:t>
      </w:r>
      <w:r>
        <w:t xml:space="preserve"> all’interno dell</w:t>
      </w:r>
      <w:r w:rsidR="008F5A33">
        <w:t>a zona</w:t>
      </w:r>
      <w:r>
        <w:t xml:space="preserve"> industriale della città, lungo il fiume Basento. </w:t>
      </w:r>
    </w:p>
    <w:p w14:paraId="40362129" w14:textId="5D919F98" w:rsidR="00D91B4E" w:rsidRDefault="00D91B4E" w:rsidP="009F64C9">
      <w:pPr>
        <w:jc w:val="both"/>
      </w:pPr>
      <w:r>
        <w:t>I</w:t>
      </w:r>
      <w:r w:rsidRPr="00D91B4E">
        <w:t xml:space="preserve">l tema della </w:t>
      </w:r>
      <w:r w:rsidRPr="00D91B4E">
        <w:rPr>
          <w:b/>
          <w:bCs/>
        </w:rPr>
        <w:t>rigenerazione urbana</w:t>
      </w:r>
      <w:r w:rsidRPr="00D91B4E">
        <w:t xml:space="preserve"> ha da sempre interessato il mondo dell’architettura. rappresenta una questione ricorrente: problematica complessa che intreccia continuamente rimandi fra diverse situazioni, sperimentazioni, posizioni teoriche.</w:t>
      </w:r>
    </w:p>
    <w:p w14:paraId="2012335C" w14:textId="1B37A15D" w:rsidR="009F64C9" w:rsidRPr="009F64C9" w:rsidRDefault="001F7EBE" w:rsidP="009F64C9">
      <w:pPr>
        <w:jc w:val="both"/>
        <w:rPr>
          <w:b/>
          <w:bCs/>
          <w:i/>
          <w:iCs/>
        </w:rPr>
      </w:pPr>
      <w:r>
        <w:t xml:space="preserve">Convinti che soltanto attraverso l’intervento con </w:t>
      </w:r>
      <w:r w:rsidRPr="009F64C9">
        <w:rPr>
          <w:b/>
          <w:bCs/>
        </w:rPr>
        <w:t>strutture pubbliche</w:t>
      </w:r>
      <w:r w:rsidR="009F64C9">
        <w:t xml:space="preserve"> di valenza </w:t>
      </w:r>
      <w:r w:rsidR="009F64C9" w:rsidRPr="009F64C9">
        <w:rPr>
          <w:b/>
          <w:bCs/>
        </w:rPr>
        <w:t xml:space="preserve">culturale </w:t>
      </w:r>
      <w:r w:rsidR="009F64C9" w:rsidRPr="009F64C9">
        <w:t>e</w:t>
      </w:r>
      <w:r w:rsidR="009F64C9" w:rsidRPr="009F64C9">
        <w:rPr>
          <w:b/>
          <w:bCs/>
        </w:rPr>
        <w:t xml:space="preserve"> sociale</w:t>
      </w:r>
      <w:r>
        <w:t>, come sostengono in molti, sia possibile</w:t>
      </w:r>
      <w:r w:rsidR="009F64C9">
        <w:t xml:space="preserve"> “</w:t>
      </w:r>
      <w:r w:rsidR="009F64C9" w:rsidRPr="009F64C9">
        <w:rPr>
          <w:b/>
          <w:bCs/>
          <w:i/>
          <w:iCs/>
        </w:rPr>
        <w:t>rigenerare</w:t>
      </w:r>
      <w:r w:rsidR="009F64C9">
        <w:t>” in modo “</w:t>
      </w:r>
      <w:r w:rsidR="009F64C9" w:rsidRPr="009F64C9">
        <w:rPr>
          <w:b/>
          <w:bCs/>
          <w:i/>
          <w:iCs/>
        </w:rPr>
        <w:t>sostenibile</w:t>
      </w:r>
      <w:r w:rsidR="009F64C9">
        <w:t>” queste aree industriali dismesse e restituirle alla collettività, proponiamo come momento di discussione e riflessione il “</w:t>
      </w:r>
      <w:r w:rsidR="009F64C9" w:rsidRPr="009F64C9">
        <w:rPr>
          <w:b/>
          <w:bCs/>
          <w:i/>
          <w:iCs/>
        </w:rPr>
        <w:t>Progetto di Rigenerazione Urbana dell’ex Centrale del Latte di Potenza</w:t>
      </w:r>
      <w:r w:rsidR="009F64C9">
        <w:rPr>
          <w:b/>
          <w:bCs/>
          <w:i/>
          <w:iCs/>
        </w:rPr>
        <w:t xml:space="preserve"> – UN VUOTO URBANO DA RESTITUIRE ALLA CITTÀ”.</w:t>
      </w:r>
    </w:p>
    <w:p w14:paraId="2C052546" w14:textId="34FFF6F7" w:rsidR="004A3022" w:rsidRDefault="004A3022" w:rsidP="004A302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Il rapporto con </w:t>
      </w:r>
      <w:r w:rsidR="00D7765B">
        <w:rPr>
          <w:b/>
          <w:bCs/>
          <w:i/>
          <w:iCs/>
        </w:rPr>
        <w:t>la città e il</w:t>
      </w:r>
      <w:r>
        <w:rPr>
          <w:b/>
          <w:bCs/>
          <w:i/>
          <w:iCs/>
        </w:rPr>
        <w:t xml:space="preserve"> luog</w:t>
      </w:r>
      <w:r w:rsidR="00D7765B">
        <w:rPr>
          <w:b/>
          <w:bCs/>
          <w:i/>
          <w:iCs/>
        </w:rPr>
        <w:t>o</w:t>
      </w:r>
    </w:p>
    <w:p w14:paraId="120CAC73" w14:textId="46DDC2E3" w:rsidR="004A3022" w:rsidRPr="004A3022" w:rsidRDefault="004A3022" w:rsidP="00F84176">
      <w:pPr>
        <w:jc w:val="both"/>
      </w:pPr>
      <w:r w:rsidRPr="004A3022">
        <w:t>L’area su cui si è sviluppata la zona industriale di Potenza, storicamente, ha avuto uno stretto rapporto</w:t>
      </w:r>
      <w:r w:rsidR="00E52175">
        <w:t xml:space="preserve"> visivo sia con il centro storico della città e sia </w:t>
      </w:r>
      <w:r w:rsidRPr="004A3022">
        <w:t xml:space="preserve">con il fiume Basento, la cui acqua veniva utilizzata dalla popolazione per l’irrigazione dei terreni agricoli. </w:t>
      </w:r>
    </w:p>
    <w:p w14:paraId="0B406A82" w14:textId="0745B194" w:rsidR="004A3022" w:rsidRPr="004A3022" w:rsidRDefault="004A3022" w:rsidP="00F84176">
      <w:pPr>
        <w:jc w:val="both"/>
      </w:pPr>
      <w:r w:rsidRPr="004A3022">
        <w:t xml:space="preserve">Attualmente, a causa dell’edificazione </w:t>
      </w:r>
      <w:r w:rsidR="00A1718B">
        <w:t xml:space="preserve">degli anni </w:t>
      </w:r>
      <w:r w:rsidR="00D26A04">
        <w:t>cinquanta/</w:t>
      </w:r>
      <w:r w:rsidR="00A1718B">
        <w:t xml:space="preserve">sessanta </w:t>
      </w:r>
      <w:r w:rsidR="00D26A04">
        <w:t xml:space="preserve">della città </w:t>
      </w:r>
      <w:r w:rsidR="00A1718B">
        <w:t xml:space="preserve">e </w:t>
      </w:r>
      <w:r w:rsidRPr="004A3022">
        <w:t>di tutta l’area</w:t>
      </w:r>
      <w:r w:rsidR="00F1141D">
        <w:t xml:space="preserve"> </w:t>
      </w:r>
      <w:r w:rsidR="00A1718B">
        <w:t xml:space="preserve">industriale avvenuta </w:t>
      </w:r>
      <w:r w:rsidR="00F1141D">
        <w:t xml:space="preserve">per lotti </w:t>
      </w:r>
      <w:r w:rsidRPr="004A3022">
        <w:t xml:space="preserve">e </w:t>
      </w:r>
      <w:r w:rsidR="00D26A04">
        <w:t xml:space="preserve">con </w:t>
      </w:r>
      <w:r w:rsidRPr="004A3022">
        <w:t xml:space="preserve">l’innalzamento degli argini del fiume, che ne occludono la percezione, l’aspetto naturalistico del Basento risulta completamente avulso dal contesto in quanto privato di qualsiasi rapporto con il luogo circostante. </w:t>
      </w:r>
      <w:r w:rsidR="00D7765B">
        <w:t xml:space="preserve">L’area di progetto </w:t>
      </w:r>
      <w:r w:rsidR="00E103B2">
        <w:t xml:space="preserve">di circa </w:t>
      </w:r>
      <w:r w:rsidR="00E103B2" w:rsidRPr="00BC2080">
        <w:rPr>
          <w:b/>
          <w:bCs/>
        </w:rPr>
        <w:t>30.000,00 mq</w:t>
      </w:r>
      <w:r w:rsidR="00E103B2">
        <w:t xml:space="preserve"> </w:t>
      </w:r>
      <w:r w:rsidR="00707DAD">
        <w:t xml:space="preserve">inserita all’interno </w:t>
      </w:r>
      <w:r w:rsidR="00AD06BD">
        <w:t>della recente edificazione</w:t>
      </w:r>
      <w:r w:rsidR="00D26A04">
        <w:t xml:space="preserve"> dell’area industriale </w:t>
      </w:r>
      <w:r w:rsidR="00D7765B">
        <w:t xml:space="preserve">è definita a monte </w:t>
      </w:r>
      <w:r w:rsidR="00F1141D">
        <w:t xml:space="preserve">da viale del Basento e </w:t>
      </w:r>
      <w:r w:rsidR="00D7765B">
        <w:t xml:space="preserve">dalla linea ferroviaria </w:t>
      </w:r>
      <w:r w:rsidR="00F1141D">
        <w:t>TA-PZ mentre a valle da un tratto di via della Chimica.</w:t>
      </w:r>
      <w:r w:rsidRPr="004A3022">
        <w:t xml:space="preserve"> </w:t>
      </w:r>
    </w:p>
    <w:p w14:paraId="7DCFBD05" w14:textId="608764C7" w:rsidR="00F62A44" w:rsidRPr="00F1141D" w:rsidRDefault="004A3022" w:rsidP="00F84176">
      <w:pPr>
        <w:jc w:val="both"/>
      </w:pPr>
      <w:r w:rsidRPr="004A3022">
        <w:t xml:space="preserve">Nel macrosistema di relazioni va inoltre rilevato che nella fascia lungo viale del Basento si è assistito negli ultimi decenni ad una radicale trasformazione di carattere funzionale e d’uso degli spazi che ha comportato un rinnovo urbano dell’area. </w:t>
      </w:r>
      <w:r w:rsidR="00F62A44" w:rsidRPr="00F1141D">
        <w:t>La presenza di due aree industriali dismesse (ex Centrale del Latte ed ex Cip Zoo), il terminal dei bus, il parco fluviale del Basento, le numerose attività commerciali/artigianali e di servizi,</w:t>
      </w:r>
      <w:r w:rsidR="006C225B">
        <w:t xml:space="preserve"> il mercato che si tiene </w:t>
      </w:r>
      <w:r w:rsidR="00D26A04">
        <w:t xml:space="preserve">mensilmente </w:t>
      </w:r>
      <w:r w:rsidR="006C225B">
        <w:t>su via della Fisica,</w:t>
      </w:r>
      <w:r w:rsidR="00F62A44" w:rsidRPr="00F1141D">
        <w:t xml:space="preserve"> </w:t>
      </w:r>
      <w:r w:rsidR="006C225B">
        <w:t xml:space="preserve">sull’argine sud del Basento, </w:t>
      </w:r>
      <w:r w:rsidR="00F62A44" w:rsidRPr="00F1141D">
        <w:t>hanno completamente cambiato il volto di quest’area che possiamo definire, oggi, “</w:t>
      </w:r>
      <w:r w:rsidR="00F62A44" w:rsidRPr="00F1141D">
        <w:rPr>
          <w:i/>
          <w:iCs/>
        </w:rPr>
        <w:t>ex industriale</w:t>
      </w:r>
      <w:r w:rsidR="00F62A44" w:rsidRPr="00F1141D">
        <w:t xml:space="preserve">”. </w:t>
      </w:r>
    </w:p>
    <w:p w14:paraId="2242561C" w14:textId="7E080C1C" w:rsidR="00F1141D" w:rsidRPr="00AD06BD" w:rsidRDefault="00F1141D" w:rsidP="00AD06BD">
      <w:pPr>
        <w:jc w:val="both"/>
        <w:rPr>
          <w:i/>
          <w:iCs/>
        </w:rPr>
      </w:pPr>
      <w:r w:rsidRPr="00AD06BD">
        <w:rPr>
          <w:i/>
          <w:iCs/>
        </w:rPr>
        <w:t xml:space="preserve">Un </w:t>
      </w:r>
      <w:r w:rsidRPr="00AD06BD">
        <w:rPr>
          <w:b/>
          <w:bCs/>
          <w:i/>
          <w:iCs/>
        </w:rPr>
        <w:t>vuoto</w:t>
      </w:r>
      <w:r w:rsidRPr="00AD06BD">
        <w:rPr>
          <w:i/>
          <w:iCs/>
        </w:rPr>
        <w:t xml:space="preserve">, nel fitto tessuto urbano dell’area industriale di Potenza, </w:t>
      </w:r>
      <w:r w:rsidR="00AD06BD" w:rsidRPr="00AD06BD">
        <w:rPr>
          <w:i/>
          <w:iCs/>
        </w:rPr>
        <w:t xml:space="preserve">che </w:t>
      </w:r>
      <w:r w:rsidRPr="00AD06BD">
        <w:rPr>
          <w:i/>
          <w:iCs/>
        </w:rPr>
        <w:t>insieme alla dismissione dell’ex centrale del latte, apre una frattura che d</w:t>
      </w:r>
      <w:r w:rsidR="008F5A33">
        <w:rPr>
          <w:i/>
          <w:iCs/>
        </w:rPr>
        <w:t>à</w:t>
      </w:r>
      <w:r w:rsidRPr="00AD06BD">
        <w:rPr>
          <w:i/>
          <w:iCs/>
        </w:rPr>
        <w:t xml:space="preserve"> luogo ad una </w:t>
      </w:r>
      <w:r w:rsidRPr="00AD06BD">
        <w:rPr>
          <w:b/>
          <w:bCs/>
          <w:i/>
          <w:iCs/>
        </w:rPr>
        <w:t>area libera</w:t>
      </w:r>
      <w:r w:rsidR="00F62A44" w:rsidRPr="00AD06BD">
        <w:rPr>
          <w:i/>
          <w:iCs/>
        </w:rPr>
        <w:t xml:space="preserve">. </w:t>
      </w:r>
    </w:p>
    <w:p w14:paraId="004C365B" w14:textId="302130FE" w:rsidR="00E52175" w:rsidRDefault="00E52175" w:rsidP="00E52175">
      <w:pPr>
        <w:rPr>
          <w:b/>
          <w:bCs/>
          <w:i/>
          <w:iCs/>
        </w:rPr>
      </w:pPr>
      <w:r>
        <w:rPr>
          <w:b/>
          <w:bCs/>
          <w:i/>
          <w:iCs/>
        </w:rPr>
        <w:t>Il Progetto</w:t>
      </w:r>
    </w:p>
    <w:p w14:paraId="5ACC6AAF" w14:textId="298B2F7E" w:rsidR="00097423" w:rsidRDefault="00097423" w:rsidP="00AD06BD">
      <w:pPr>
        <w:jc w:val="both"/>
      </w:pPr>
      <w:r w:rsidRPr="00097423">
        <w:t xml:space="preserve">La dismissione dell’ex centrale del latte, rappresenta un’occasione per trasformare quel luogo e dare una nuova identità, così che possa offrire esperienze, servizi, spazi per </w:t>
      </w:r>
      <w:r w:rsidR="006C48D9" w:rsidRPr="00097423">
        <w:t>il tempo libero</w:t>
      </w:r>
      <w:r w:rsidR="006C48D9">
        <w:t xml:space="preserve"> </w:t>
      </w:r>
      <w:r w:rsidRPr="00097423">
        <w:t xml:space="preserve">e la cultura. </w:t>
      </w:r>
    </w:p>
    <w:p w14:paraId="422F413F" w14:textId="15C57A4C" w:rsidR="005C5B0F" w:rsidRPr="005C5B0F" w:rsidRDefault="005C5B0F" w:rsidP="00056C83">
      <w:pPr>
        <w:jc w:val="both"/>
      </w:pPr>
      <w:r w:rsidRPr="005C5B0F">
        <w:t xml:space="preserve">Lo scopo è </w:t>
      </w:r>
      <w:r w:rsidRPr="00E276E0">
        <w:rPr>
          <w:i/>
          <w:iCs/>
        </w:rPr>
        <w:t xml:space="preserve">la creazione di </w:t>
      </w:r>
      <w:r w:rsidR="00282097" w:rsidRPr="00E276E0">
        <w:rPr>
          <w:i/>
          <w:iCs/>
        </w:rPr>
        <w:t>un sistema di luoghi e spazi, come momenti d’incontro e scambio con una forte connotazione a carattere urbano</w:t>
      </w:r>
      <w:r w:rsidR="00014F90">
        <w:t xml:space="preserve">, </w:t>
      </w:r>
      <w:r w:rsidRPr="005C5B0F">
        <w:t>dove si intrecciano e sovrappongono</w:t>
      </w:r>
      <w:r w:rsidR="00014F90">
        <w:t>, integrandosi, funzioni a scala urbana</w:t>
      </w:r>
      <w:r w:rsidR="002634E0">
        <w:t xml:space="preserve"> e territoriale</w:t>
      </w:r>
      <w:r w:rsidRPr="005C5B0F">
        <w:t xml:space="preserve">, con l’obiettivo di </w:t>
      </w:r>
      <w:r w:rsidR="00014F90">
        <w:t xml:space="preserve">ricomporre un vuoto che dia luogo </w:t>
      </w:r>
      <w:r w:rsidR="00282097">
        <w:t xml:space="preserve">ad un complesso polifunzionale, capace di </w:t>
      </w:r>
      <w:r w:rsidR="00282097">
        <w:lastRenderedPageBreak/>
        <w:t>contenere gli spazi necessari a soddisfare qualitativamente alcune specifiche esigenze della collettività e</w:t>
      </w:r>
      <w:r w:rsidR="002634E0">
        <w:t xml:space="preserve"> al contempo diventare un </w:t>
      </w:r>
      <w:r w:rsidR="002634E0" w:rsidRPr="000D05EF">
        <w:rPr>
          <w:b/>
          <w:bCs/>
          <w:i/>
          <w:iCs/>
        </w:rPr>
        <w:t>attrattore per il territorio</w:t>
      </w:r>
      <w:r w:rsidR="002634E0">
        <w:t>.</w:t>
      </w:r>
      <w:r w:rsidR="00282097">
        <w:t xml:space="preserve">  </w:t>
      </w:r>
      <w:r w:rsidR="00014F90">
        <w:t xml:space="preserve"> </w:t>
      </w:r>
    </w:p>
    <w:p w14:paraId="75D9768E" w14:textId="77777777" w:rsidR="00E276E0" w:rsidRDefault="007A643C" w:rsidP="00056C83">
      <w:pPr>
        <w:jc w:val="both"/>
      </w:pPr>
      <w:r>
        <w:t>Il progetto, r</w:t>
      </w:r>
      <w:r w:rsidR="006C48D9">
        <w:t xml:space="preserve">ibaltando la rigidità della logica del lotto, in favore di una sequenza di volumi, articolata con i percorsi, capace di aggregare </w:t>
      </w:r>
      <w:r w:rsidR="00C80FC7">
        <w:t xml:space="preserve">dinamicamente </w:t>
      </w:r>
      <w:r w:rsidR="006C48D9">
        <w:t>l</w:t>
      </w:r>
      <w:r w:rsidR="00097423">
        <w:t>e diverse funzioni proposte</w:t>
      </w:r>
      <w:r w:rsidR="006C48D9">
        <w:t xml:space="preserve">, </w:t>
      </w:r>
      <w:r>
        <w:t>propone il coinvolgimento e il legame con l’immediato contesto con l’o</w:t>
      </w:r>
      <w:r w:rsidR="00A8211B">
        <w:t xml:space="preserve">biettivo di </w:t>
      </w:r>
      <w:r w:rsidR="00A8211B" w:rsidRPr="006F1296">
        <w:rPr>
          <w:i/>
          <w:iCs/>
        </w:rPr>
        <w:t>individuare nuove relazioni e significati nuovi per gli spazi della città preesistente</w:t>
      </w:r>
      <w:r w:rsidR="00A8211B">
        <w:t>.</w:t>
      </w:r>
      <w:r w:rsidR="006C48D9">
        <w:t xml:space="preserve"> </w:t>
      </w:r>
      <w:r w:rsidR="00E276E0">
        <w:t xml:space="preserve">Lo scopo del progetto è: </w:t>
      </w:r>
    </w:p>
    <w:p w14:paraId="277B10CB" w14:textId="04CCDFC0" w:rsidR="00E276E0" w:rsidRDefault="00E276E0" w:rsidP="00E276E0">
      <w:pPr>
        <w:pStyle w:val="Paragrafoelenco"/>
        <w:numPr>
          <w:ilvl w:val="0"/>
          <w:numId w:val="4"/>
        </w:numPr>
        <w:jc w:val="both"/>
      </w:pPr>
      <w:r>
        <w:t>Favorire l’integrazione con il Parco del Basento e la città;</w:t>
      </w:r>
    </w:p>
    <w:p w14:paraId="088EE3C1" w14:textId="4987F93D" w:rsidR="00E276E0" w:rsidRDefault="00E276E0" w:rsidP="00E276E0">
      <w:pPr>
        <w:pStyle w:val="Paragrafoelenco"/>
        <w:numPr>
          <w:ilvl w:val="0"/>
          <w:numId w:val="4"/>
        </w:numPr>
        <w:jc w:val="both"/>
      </w:pPr>
      <w:r>
        <w:t>Recuperare l’affaccio sul fiume;</w:t>
      </w:r>
    </w:p>
    <w:p w14:paraId="1B611828" w14:textId="5E78443B" w:rsidR="00E276E0" w:rsidRDefault="00E276E0" w:rsidP="00E276E0">
      <w:pPr>
        <w:pStyle w:val="Paragrafoelenco"/>
        <w:numPr>
          <w:ilvl w:val="0"/>
          <w:numId w:val="4"/>
        </w:numPr>
        <w:jc w:val="both"/>
      </w:pPr>
      <w:r>
        <w:t xml:space="preserve">Creare </w:t>
      </w:r>
      <w:r w:rsidRPr="00282097">
        <w:t>un sistema di luoghi e spazi, come momenti d’incontro e scambio con una forte connotazione a carattere urbano</w:t>
      </w:r>
      <w:r>
        <w:t>.</w:t>
      </w:r>
    </w:p>
    <w:p w14:paraId="1D202A31" w14:textId="32A60E30" w:rsidR="00C80FC7" w:rsidRDefault="006C48D9" w:rsidP="00056C83">
      <w:pPr>
        <w:jc w:val="both"/>
      </w:pPr>
      <w:r>
        <w:t>Un vero e proprio “</w:t>
      </w:r>
      <w:r w:rsidRPr="006C48D9">
        <w:rPr>
          <w:i/>
          <w:iCs/>
        </w:rPr>
        <w:t>condensatore sociale</w:t>
      </w:r>
      <w:r>
        <w:t>” contenente</w:t>
      </w:r>
      <w:r w:rsidR="00C80FC7">
        <w:t xml:space="preserve"> all’uopo una svariata serie di funzioni:</w:t>
      </w:r>
    </w:p>
    <w:p w14:paraId="1CB1F76F" w14:textId="31818257" w:rsidR="003B425B" w:rsidRPr="003B425B" w:rsidRDefault="003B425B" w:rsidP="003B425B">
      <w:pPr>
        <w:pStyle w:val="Paragrafoelenco"/>
        <w:numPr>
          <w:ilvl w:val="0"/>
          <w:numId w:val="3"/>
        </w:numPr>
        <w:jc w:val="both"/>
        <w:rPr>
          <w:i/>
          <w:iCs/>
        </w:rPr>
      </w:pPr>
      <w:r w:rsidRPr="003B425B">
        <w:rPr>
          <w:i/>
          <w:iCs/>
        </w:rPr>
        <w:t>Attività e funzioni – gli interventi al contorno</w:t>
      </w:r>
    </w:p>
    <w:p w14:paraId="3335EF07" w14:textId="480D5432" w:rsidR="008B0694" w:rsidRDefault="006F1296" w:rsidP="003D3617">
      <w:pPr>
        <w:numPr>
          <w:ilvl w:val="0"/>
          <w:numId w:val="1"/>
        </w:numPr>
        <w:jc w:val="both"/>
      </w:pPr>
      <w:r>
        <w:t>La “</w:t>
      </w:r>
      <w:r w:rsidRPr="007B2B97">
        <w:rPr>
          <w:b/>
          <w:bCs/>
          <w:i/>
          <w:iCs/>
        </w:rPr>
        <w:t>murazione-filtro</w:t>
      </w:r>
      <w:r>
        <w:t xml:space="preserve">” lungo il percorso ciclo/pedonale del Parco del Basento </w:t>
      </w:r>
      <w:r w:rsidR="00DF56FB" w:rsidRPr="006D0B1B">
        <w:rPr>
          <w:i/>
          <w:iCs/>
        </w:rPr>
        <w:t>sostituisce il tratto di strada di via della chimica</w:t>
      </w:r>
      <w:r w:rsidR="00DF56FB">
        <w:t xml:space="preserve"> che </w:t>
      </w:r>
      <w:r w:rsidR="006D0B1B">
        <w:t xml:space="preserve">attualmente </w:t>
      </w:r>
      <w:r w:rsidR="00DF56FB">
        <w:t xml:space="preserve">separa il lotto d’intervento dal Parco, </w:t>
      </w:r>
      <w:r w:rsidR="00DF56FB" w:rsidRPr="006D0B1B">
        <w:rPr>
          <w:i/>
          <w:iCs/>
        </w:rPr>
        <w:t xml:space="preserve">favorendo </w:t>
      </w:r>
      <w:r w:rsidR="007B2B97" w:rsidRPr="006D0B1B">
        <w:rPr>
          <w:i/>
          <w:iCs/>
        </w:rPr>
        <w:t xml:space="preserve">così </w:t>
      </w:r>
      <w:r w:rsidR="00DF56FB" w:rsidRPr="006D0B1B">
        <w:rPr>
          <w:i/>
          <w:iCs/>
        </w:rPr>
        <w:t xml:space="preserve">l’affaccio della piazza </w:t>
      </w:r>
      <w:r w:rsidR="007B2B97" w:rsidRPr="006D0B1B">
        <w:rPr>
          <w:i/>
          <w:iCs/>
        </w:rPr>
        <w:t>sul fiume</w:t>
      </w:r>
      <w:r w:rsidR="007B2B97">
        <w:t xml:space="preserve">; </w:t>
      </w:r>
      <w:r w:rsidR="00D65FEF">
        <w:t xml:space="preserve">è </w:t>
      </w:r>
      <w:r>
        <w:t xml:space="preserve">costituita </w:t>
      </w:r>
      <w:r w:rsidR="008B0694">
        <w:t xml:space="preserve">da </w:t>
      </w:r>
      <w:r w:rsidR="008B0694" w:rsidRPr="00DB7B41">
        <w:t>locali per gli impianti tecnologici</w:t>
      </w:r>
      <w:r w:rsidR="008B0694">
        <w:t>,</w:t>
      </w:r>
      <w:r>
        <w:t xml:space="preserve"> rampe</w:t>
      </w:r>
      <w:r w:rsidR="008B0694">
        <w:t xml:space="preserve">, percorsi </w:t>
      </w:r>
      <w:r>
        <w:t>pedonali e scale</w:t>
      </w:r>
      <w:r w:rsidR="003D3617">
        <w:t xml:space="preserve"> di collegamento con il parco sottostante e </w:t>
      </w:r>
      <w:r w:rsidR="00796305">
        <w:t>dal</w:t>
      </w:r>
      <w:r w:rsidR="003D3617">
        <w:t xml:space="preserve">la </w:t>
      </w:r>
      <w:r w:rsidR="006D0B1B">
        <w:t>“</w:t>
      </w:r>
      <w:r w:rsidR="006D0B1B" w:rsidRPr="006D0B1B">
        <w:rPr>
          <w:b/>
          <w:bCs/>
          <w:i/>
          <w:iCs/>
        </w:rPr>
        <w:t>F</w:t>
      </w:r>
      <w:r w:rsidR="003D3617" w:rsidRPr="006D0B1B">
        <w:rPr>
          <w:b/>
          <w:bCs/>
          <w:i/>
          <w:iCs/>
        </w:rPr>
        <w:t>ontana del Basento</w:t>
      </w:r>
      <w:r w:rsidR="006D0B1B">
        <w:rPr>
          <w:i/>
          <w:iCs/>
        </w:rPr>
        <w:t>”</w:t>
      </w:r>
      <w:r w:rsidR="00D65FEF">
        <w:t xml:space="preserve">. </w:t>
      </w:r>
      <w:r w:rsidR="007B134A">
        <w:t>S</w:t>
      </w:r>
      <w:r w:rsidR="008B0694">
        <w:t>i lascia attraversare in due punti</w:t>
      </w:r>
      <w:r w:rsidR="009468E3">
        <w:t xml:space="preserve">: </w:t>
      </w:r>
      <w:r w:rsidR="008B0694">
        <w:t>un piccolo ed un grande portale</w:t>
      </w:r>
      <w:r w:rsidR="00591C31">
        <w:t xml:space="preserve"> d’accesso</w:t>
      </w:r>
      <w:r w:rsidR="008B0694">
        <w:t xml:space="preserve"> che consentono di fatto l’ampliamento del parco</w:t>
      </w:r>
      <w:r w:rsidR="000D05EF">
        <w:t>;</w:t>
      </w:r>
      <w:r w:rsidR="008B0694">
        <w:t xml:space="preserve"> </w:t>
      </w:r>
    </w:p>
    <w:p w14:paraId="6C7FC905" w14:textId="2B602206" w:rsidR="003D3617" w:rsidRPr="00DB7B41" w:rsidRDefault="003D3617" w:rsidP="003D3617">
      <w:pPr>
        <w:numPr>
          <w:ilvl w:val="0"/>
          <w:numId w:val="1"/>
        </w:numPr>
        <w:jc w:val="both"/>
      </w:pPr>
      <w:r>
        <w:t>Nella “</w:t>
      </w:r>
      <w:r w:rsidRPr="003D3617">
        <w:rPr>
          <w:i/>
          <w:iCs/>
        </w:rPr>
        <w:t>murazione</w:t>
      </w:r>
      <w:r>
        <w:t xml:space="preserve">”, </w:t>
      </w:r>
      <w:r w:rsidRPr="00D65FEF">
        <w:rPr>
          <w:b/>
          <w:bCs/>
        </w:rPr>
        <w:t>una piazza coperta nel sottosuolo</w:t>
      </w:r>
      <w:r w:rsidR="000D05EF">
        <w:rPr>
          <w:b/>
          <w:bCs/>
        </w:rPr>
        <w:t xml:space="preserve"> (8.325,00 mq)</w:t>
      </w:r>
      <w:r w:rsidRPr="00DB7B41">
        <w:t xml:space="preserve">, aperta </w:t>
      </w:r>
      <w:bookmarkStart w:id="3" w:name="_Hlk216038151"/>
      <w:r w:rsidRPr="00DB7B41">
        <w:t>sullo specchio d’acqua circostante</w:t>
      </w:r>
      <w:bookmarkEnd w:id="3"/>
      <w:r w:rsidRPr="00DB7B41">
        <w:t>, con attività commerciali</w:t>
      </w:r>
      <w:r w:rsidR="009468E3">
        <w:t xml:space="preserve"> e </w:t>
      </w:r>
      <w:r w:rsidRPr="00DB7B41">
        <w:t>spazi espositivi</w:t>
      </w:r>
      <w:r w:rsidR="00A82E20">
        <w:t xml:space="preserve"> recuperati al di sotto del teatro e del museo</w:t>
      </w:r>
      <w:r w:rsidR="009468E3">
        <w:t>; in fondo ad essa</w:t>
      </w:r>
      <w:r w:rsidR="007B134A">
        <w:t>, al di sotto del teatro,</w:t>
      </w:r>
      <w:r w:rsidR="009468E3">
        <w:t xml:space="preserve"> attraverso una rampa si accede alla </w:t>
      </w:r>
      <w:r w:rsidR="009468E3" w:rsidRPr="00D65FEF">
        <w:rPr>
          <w:i/>
          <w:iCs/>
        </w:rPr>
        <w:t>Sala degli Archi</w:t>
      </w:r>
      <w:r w:rsidR="009468E3">
        <w:t xml:space="preserve">, uno spazio </w:t>
      </w:r>
      <w:r w:rsidR="007B134A">
        <w:t xml:space="preserve">espositivo di forma </w:t>
      </w:r>
      <w:r w:rsidR="009468E3">
        <w:t>circolare</w:t>
      </w:r>
      <w:r w:rsidR="007B134A">
        <w:t xml:space="preserve"> dotato di una fontana; a</w:t>
      </w:r>
      <w:r w:rsidR="009468E3">
        <w:t xml:space="preserve"> monte dei </w:t>
      </w:r>
      <w:r w:rsidRPr="00DB7B41">
        <w:t>parcheggi</w:t>
      </w:r>
      <w:r w:rsidR="009468E3">
        <w:t xml:space="preserve"> interrati (</w:t>
      </w:r>
      <w:r w:rsidRPr="00DB7B41">
        <w:t xml:space="preserve"> </w:t>
      </w:r>
      <w:r w:rsidR="007B134A">
        <w:t xml:space="preserve">150 stalli) a cui si accede da viale del Basento con uscita in via della </w:t>
      </w:r>
      <w:r w:rsidR="00FB673F">
        <w:t>C</w:t>
      </w:r>
      <w:r w:rsidR="007B134A">
        <w:t>himica</w:t>
      </w:r>
      <w:r w:rsidR="00FB673F">
        <w:t xml:space="preserve">; sia i parcheggi che la piazza coperta sono collegati con gli spazi sovrastanti con </w:t>
      </w:r>
      <w:r w:rsidR="000D05EF">
        <w:t xml:space="preserve">un sistema di </w:t>
      </w:r>
      <w:r w:rsidR="00FB673F">
        <w:t>rampe e ascensori</w:t>
      </w:r>
      <w:r w:rsidR="000D05EF">
        <w:t>;</w:t>
      </w:r>
      <w:r w:rsidR="00D65FEF">
        <w:t xml:space="preserve"> </w:t>
      </w:r>
    </w:p>
    <w:p w14:paraId="0E58E4B7" w14:textId="5589217A" w:rsidR="006F1296" w:rsidRPr="000D05EF" w:rsidRDefault="00591C31" w:rsidP="00684950">
      <w:pPr>
        <w:pStyle w:val="Paragrafoelenco"/>
        <w:numPr>
          <w:ilvl w:val="0"/>
          <w:numId w:val="2"/>
        </w:numPr>
        <w:jc w:val="both"/>
        <w:rPr>
          <w:b/>
          <w:bCs/>
        </w:rPr>
      </w:pPr>
      <w:r w:rsidRPr="00DC7362">
        <w:rPr>
          <w:b/>
          <w:bCs/>
        </w:rPr>
        <w:t>Il Museo con Laboratori Didattici</w:t>
      </w:r>
      <w:r w:rsidR="000D05EF">
        <w:rPr>
          <w:b/>
          <w:bCs/>
        </w:rPr>
        <w:t xml:space="preserve"> (4.650,00 mq)</w:t>
      </w:r>
      <w:r w:rsidR="00924BC4">
        <w:rPr>
          <w:b/>
          <w:bCs/>
        </w:rPr>
        <w:t xml:space="preserve">, </w:t>
      </w:r>
      <w:r w:rsidR="00924BC4" w:rsidRPr="00924BC4">
        <w:t>tra</w:t>
      </w:r>
      <w:r w:rsidR="00924BC4" w:rsidRPr="00924BC4">
        <w:rPr>
          <w:b/>
          <w:bCs/>
        </w:rPr>
        <w:t xml:space="preserve"> “</w:t>
      </w:r>
      <w:r w:rsidR="00924BC4" w:rsidRPr="00924BC4">
        <w:rPr>
          <w:b/>
          <w:bCs/>
          <w:i/>
          <w:iCs/>
        </w:rPr>
        <w:t>memoria e museo scientifico all’avanguardia</w:t>
      </w:r>
      <w:r w:rsidR="00924BC4" w:rsidRPr="00924BC4">
        <w:rPr>
          <w:b/>
          <w:bCs/>
        </w:rPr>
        <w:t>”</w:t>
      </w:r>
      <w:r w:rsidR="00924BC4" w:rsidRPr="00924BC4">
        <w:t xml:space="preserve">: si tratta di un museo interattivo interamente </w:t>
      </w:r>
      <w:r w:rsidR="00924BC4" w:rsidRPr="00924BC4">
        <w:rPr>
          <w:b/>
          <w:bCs/>
          <w:i/>
          <w:iCs/>
        </w:rPr>
        <w:t>dedicato al tema dell’acqua</w:t>
      </w:r>
      <w:r w:rsidR="00924BC4" w:rsidRPr="00924BC4">
        <w:t xml:space="preserve">, delle </w:t>
      </w:r>
      <w:bookmarkStart w:id="4" w:name="_Hlk216035292"/>
      <w:r w:rsidR="00924BC4" w:rsidRPr="00924BC4">
        <w:t xml:space="preserve">scienze e tecnologie idrauliche </w:t>
      </w:r>
      <w:bookmarkEnd w:id="4"/>
      <w:r w:rsidR="00924BC4" w:rsidRPr="00924BC4">
        <w:t>e della prevenzione, basato sulla sperimentazione diretta dei fenomeni da parte dei visitatori. È un museo non solo dedicato ad approfondire la memoria storica della Regione sul tema</w:t>
      </w:r>
      <w:r w:rsidR="00924BC4">
        <w:t>,</w:t>
      </w:r>
      <w:r w:rsidR="00DC7362">
        <w:t xml:space="preserve"> le conoscenze sulla risorsa acqua e sulle scienze e tecnologie idrauliche, ma anche un luogo attivo della promozione della salute, degli stili di vita salutari, oltre che della ricerca scientifica e tecnologia del settore. </w:t>
      </w:r>
      <w:r w:rsidR="00EF1F15">
        <w:t>Il museo è p</w:t>
      </w:r>
      <w:r w:rsidR="00915F7F">
        <w:t xml:space="preserve">er tutti i visitatori, ma in particolare per i più giovani e per gli studenti a cui esso è rivolto, </w:t>
      </w:r>
      <w:r w:rsidR="00EF1F15">
        <w:t xml:space="preserve">con </w:t>
      </w:r>
      <w:r w:rsidR="00915F7F">
        <w:t>giochi scientifici, laboratori didattici e installazioni multimediali accompagnati da attività didattiche</w:t>
      </w:r>
      <w:r w:rsidR="00EF1F15">
        <w:t>.</w:t>
      </w:r>
      <w:r w:rsidR="005E4D07">
        <w:t xml:space="preserve"> </w:t>
      </w:r>
      <w:r w:rsidR="00684950">
        <w:t xml:space="preserve">Questo edificio, </w:t>
      </w:r>
      <w:r w:rsidR="00684950" w:rsidRPr="00684950">
        <w:t>ubicato parallelamente al fiume Basento,</w:t>
      </w:r>
      <w:r w:rsidR="00DC7362">
        <w:t xml:space="preserve"> </w:t>
      </w:r>
      <w:r w:rsidR="00E849FB">
        <w:t xml:space="preserve">prospetta a valle sulla fontana del Basento, si </w:t>
      </w:r>
      <w:r w:rsidR="005E4D07">
        <w:t>riflette</w:t>
      </w:r>
      <w:r w:rsidR="00E849FB">
        <w:t xml:space="preserve"> </w:t>
      </w:r>
      <w:r w:rsidR="00E849FB" w:rsidRPr="00DB7B41">
        <w:t>sullo specchio d’acqua circostante</w:t>
      </w:r>
      <w:r w:rsidR="00E849FB">
        <w:t xml:space="preserve">; </w:t>
      </w:r>
      <w:r w:rsidR="00C52E1E">
        <w:t xml:space="preserve">si sviluppa su tre livelli: al piano interrato in parte </w:t>
      </w:r>
      <w:r w:rsidR="00E849FB">
        <w:t xml:space="preserve">svuotato e </w:t>
      </w:r>
      <w:r w:rsidR="00C52E1E">
        <w:t xml:space="preserve">aperto verso lo specchio d’acqua, troviamo soltanto una sala espositiva permanente del museo mentre </w:t>
      </w:r>
      <w:r w:rsidR="00E849FB">
        <w:t>al</w:t>
      </w:r>
      <w:r w:rsidR="00C52E1E">
        <w:t xml:space="preserve"> primo e secondo livello sono </w:t>
      </w:r>
      <w:r w:rsidR="00E849FB">
        <w:t xml:space="preserve">stati ubicati le sale espositive e i laboratori didattici con gli uffici amministrativi e i servizi. La copertura è accessibile </w:t>
      </w:r>
      <w:r w:rsidR="00883D4A">
        <w:t>anche da</w:t>
      </w:r>
      <w:r w:rsidR="00E849FB">
        <w:t xml:space="preserve"> una scala esterna e consente di fruire della vista verso le montagne circostanti</w:t>
      </w:r>
      <w:r w:rsidR="000D05EF">
        <w:t>;</w:t>
      </w:r>
      <w:r w:rsidR="006D0B1B">
        <w:t xml:space="preserve"> dal Museo si accede al Planetario;</w:t>
      </w:r>
    </w:p>
    <w:p w14:paraId="74A391CB" w14:textId="77777777" w:rsidR="000D05EF" w:rsidRPr="00EF1F15" w:rsidRDefault="000D05EF" w:rsidP="000D05EF">
      <w:pPr>
        <w:pStyle w:val="Paragrafoelenco"/>
        <w:jc w:val="both"/>
        <w:rPr>
          <w:b/>
          <w:bCs/>
        </w:rPr>
      </w:pPr>
    </w:p>
    <w:p w14:paraId="32D45C9D" w14:textId="3F5AAB91" w:rsidR="00EF1F15" w:rsidRDefault="00EF1F15" w:rsidP="00684950">
      <w:pPr>
        <w:pStyle w:val="Paragrafoelenco"/>
        <w:numPr>
          <w:ilvl w:val="0"/>
          <w:numId w:val="2"/>
        </w:numPr>
        <w:jc w:val="both"/>
      </w:pPr>
      <w:r>
        <w:rPr>
          <w:b/>
          <w:bCs/>
        </w:rPr>
        <w:t>Il Planetario</w:t>
      </w:r>
      <w:r w:rsidR="000D05EF">
        <w:rPr>
          <w:b/>
          <w:bCs/>
        </w:rPr>
        <w:t xml:space="preserve"> (300 mq)</w:t>
      </w:r>
      <w:r>
        <w:rPr>
          <w:b/>
          <w:bCs/>
        </w:rPr>
        <w:t xml:space="preserve">: </w:t>
      </w:r>
      <w:r w:rsidRPr="00EF1F15">
        <w:t>è uno straordinario simulatore del cielo, uno strumento per la didattica e la divulgazione dell’astronomia che riproduce fedelmente la volta celeste e gli oggetti astronomici che popolano l’universo.</w:t>
      </w:r>
      <w:r>
        <w:rPr>
          <w:b/>
          <w:bCs/>
        </w:rPr>
        <w:t xml:space="preserve"> </w:t>
      </w:r>
      <w:r>
        <w:t xml:space="preserve">Il planetario è costituito da un sistema di proiezione digitale in una grande cupola del diametro di </w:t>
      </w:r>
      <w:r w:rsidR="0087156D">
        <w:t>15</w:t>
      </w:r>
      <w:r>
        <w:t xml:space="preserve"> metri.</w:t>
      </w:r>
      <w:r>
        <w:rPr>
          <w:b/>
          <w:bCs/>
        </w:rPr>
        <w:t xml:space="preserve"> </w:t>
      </w:r>
      <w:r w:rsidR="0087156D" w:rsidRPr="0087156D">
        <w:t>La struttura</w:t>
      </w:r>
      <w:r w:rsidR="005055C8">
        <w:t xml:space="preserve"> di 120 posti</w:t>
      </w:r>
      <w:r w:rsidR="004F6F82">
        <w:t>,</w:t>
      </w:r>
      <w:r w:rsidR="0087156D" w:rsidRPr="0087156D">
        <w:t xml:space="preserve"> coperta da una calotta sferica del diametro di 21.20 mt</w:t>
      </w:r>
      <w:r w:rsidR="004F6F82">
        <w:t>,</w:t>
      </w:r>
      <w:r w:rsidR="0087156D" w:rsidRPr="0087156D">
        <w:t xml:space="preserve"> è </w:t>
      </w:r>
      <w:r w:rsidR="004F6F82">
        <w:t>svuotata</w:t>
      </w:r>
      <w:r w:rsidR="0087156D" w:rsidRPr="0087156D">
        <w:t xml:space="preserve"> nella parte inferiore per far posto a spazi aperti prospettanti sullo specchio d’acqua della fontana del Basento</w:t>
      </w:r>
      <w:r w:rsidR="000D05EF">
        <w:t>;</w:t>
      </w:r>
    </w:p>
    <w:p w14:paraId="6E998EFE" w14:textId="49331305" w:rsidR="00223CF0" w:rsidRDefault="005055C8" w:rsidP="00655781">
      <w:pPr>
        <w:numPr>
          <w:ilvl w:val="0"/>
          <w:numId w:val="2"/>
        </w:numPr>
        <w:jc w:val="both"/>
      </w:pPr>
      <w:r w:rsidRPr="00655781">
        <w:rPr>
          <w:b/>
          <w:bCs/>
        </w:rPr>
        <w:lastRenderedPageBreak/>
        <w:t>Il</w:t>
      </w:r>
      <w:r>
        <w:t xml:space="preserve"> </w:t>
      </w:r>
      <w:r w:rsidRPr="00655781">
        <w:rPr>
          <w:b/>
          <w:bCs/>
        </w:rPr>
        <w:t>Teatro</w:t>
      </w:r>
      <w:r w:rsidRPr="00DB7B41">
        <w:t xml:space="preserve"> </w:t>
      </w:r>
      <w:r w:rsidRPr="00655781">
        <w:rPr>
          <w:b/>
          <w:bCs/>
        </w:rPr>
        <w:t>Free</w:t>
      </w:r>
      <w:r>
        <w:t xml:space="preserve"> </w:t>
      </w:r>
      <w:r w:rsidR="00D82480" w:rsidRPr="00655781">
        <w:rPr>
          <w:b/>
          <w:bCs/>
        </w:rPr>
        <w:t xml:space="preserve">all’aperto </w:t>
      </w:r>
      <w:r w:rsidR="000D05EF" w:rsidRPr="00655781">
        <w:rPr>
          <w:b/>
          <w:bCs/>
        </w:rPr>
        <w:t>(8.325,00 mq)</w:t>
      </w:r>
      <w:r w:rsidR="00655781">
        <w:t xml:space="preserve">: </w:t>
      </w:r>
      <w:r w:rsidR="00655781" w:rsidRPr="00655781">
        <w:t xml:space="preserve">l’obiettivo principale </w:t>
      </w:r>
      <w:proofErr w:type="spellStart"/>
      <w:r w:rsidR="00655781" w:rsidRPr="00655781">
        <w:t>e’</w:t>
      </w:r>
      <w:proofErr w:type="spellEnd"/>
      <w:r w:rsidR="00655781" w:rsidRPr="00655781">
        <w:t xml:space="preserve"> quello di offrire</w:t>
      </w:r>
      <w:r w:rsidR="00655781">
        <w:t>, in alcuni giorni dell’anno,</w:t>
      </w:r>
      <w:r w:rsidR="00655781" w:rsidRPr="00655781">
        <w:t xml:space="preserve"> spettacoli estivi gratuiti, con la distribuzione di biglietti sul posto, per permettere a tutti di poter godere dei tanti eventi, teatrali e musicali che si organizzano in </w:t>
      </w:r>
      <w:proofErr w:type="spellStart"/>
      <w:r w:rsidR="00655781" w:rsidRPr="00655781">
        <w:t>citta’</w:t>
      </w:r>
      <w:proofErr w:type="spellEnd"/>
      <w:r w:rsidR="00655781">
        <w:t xml:space="preserve"> e, al contempo,</w:t>
      </w:r>
      <w:r w:rsidR="00655781" w:rsidRPr="00655781">
        <w:t xml:space="preserve"> </w:t>
      </w:r>
      <w:r w:rsidR="00655781">
        <w:t>consentire ai</w:t>
      </w:r>
      <w:r w:rsidR="00655781" w:rsidRPr="00655781">
        <w:t xml:space="preserve"> tanti giovani artisti </w:t>
      </w:r>
      <w:r w:rsidR="00655781">
        <w:t>“</w:t>
      </w:r>
      <w:r w:rsidR="00655781" w:rsidRPr="00655781">
        <w:rPr>
          <w:i/>
          <w:iCs/>
        </w:rPr>
        <w:t>in erba</w:t>
      </w:r>
      <w:r w:rsidR="00655781">
        <w:t>”</w:t>
      </w:r>
      <w:r w:rsidR="00655781" w:rsidRPr="00655781">
        <w:t xml:space="preserve"> della nostra </w:t>
      </w:r>
      <w:proofErr w:type="spellStart"/>
      <w:r w:rsidR="00655781" w:rsidRPr="00655781">
        <w:t>citta’</w:t>
      </w:r>
      <w:proofErr w:type="spellEnd"/>
      <w:r w:rsidR="00655781" w:rsidRPr="00655781">
        <w:t xml:space="preserve"> di potersi esprimere liberamente</w:t>
      </w:r>
      <w:r w:rsidR="00655781">
        <w:t xml:space="preserve">; </w:t>
      </w:r>
      <w:r w:rsidR="002B4B48">
        <w:t>è una struttura di forma circolare del diametro di 72,20 mt con una capienza di 2000/2500 posti</w:t>
      </w:r>
      <w:r w:rsidR="002B4B48" w:rsidRPr="00DB7B41">
        <w:t>;</w:t>
      </w:r>
      <w:r w:rsidR="002B4B48">
        <w:t xml:space="preserve"> </w:t>
      </w:r>
      <w:r w:rsidR="00405815">
        <w:t xml:space="preserve">lo spazio interno racchiuso dalle gradonate </w:t>
      </w:r>
      <w:r w:rsidR="00A27917">
        <w:t xml:space="preserve">e dal semi-anello a valle è costituito da un’area verde e dal palcoscenico centrale; </w:t>
      </w:r>
      <w:r w:rsidR="002B4B48">
        <w:t xml:space="preserve">dotato di una serie di </w:t>
      </w:r>
      <w:r w:rsidR="00C52E1E">
        <w:t>accessi</w:t>
      </w:r>
      <w:r w:rsidR="002B4B48">
        <w:t xml:space="preserve">, pedonali e carrabile (di servizio), che consentono a tutti, </w:t>
      </w:r>
      <w:r w:rsidR="007D00D3">
        <w:t>in assenza di attività</w:t>
      </w:r>
      <w:r w:rsidR="002B4B48">
        <w:t xml:space="preserve">, di poter accedere in qualsiasi ora del giorno; il semi-anello a monte che avvolge le gradonate è chiuso per isolare acusticamente la struttura, mentre, </w:t>
      </w:r>
      <w:bookmarkStart w:id="5" w:name="_Hlk216043348"/>
      <w:r w:rsidR="002B4B48">
        <w:t>il semi-anello a valle</w:t>
      </w:r>
      <w:bookmarkEnd w:id="5"/>
      <w:r w:rsidR="00547647">
        <w:t xml:space="preserve">, a quota del primo anello dove troviamo </w:t>
      </w:r>
      <w:r w:rsidR="00547647" w:rsidRPr="00DB7B41">
        <w:t>un sistema di spazi/belvedere</w:t>
      </w:r>
      <w:r w:rsidR="00547647">
        <w:t>,</w:t>
      </w:r>
      <w:r w:rsidR="002B4B48">
        <w:t xml:space="preserve"> è completamente aperto per consentire l’affaccio verso il </w:t>
      </w:r>
      <w:r w:rsidR="00547647" w:rsidRPr="00DB7B41">
        <w:t xml:space="preserve">Parco </w:t>
      </w:r>
      <w:r w:rsidR="00547647">
        <w:t xml:space="preserve">e la Fontana </w:t>
      </w:r>
      <w:r w:rsidR="00547647" w:rsidRPr="00DB7B41">
        <w:t>del Basento</w:t>
      </w:r>
      <w:r w:rsidR="002B4B48">
        <w:t xml:space="preserve">; al di sotto delle gradonate e della quota del primo anello sono state ubicate: </w:t>
      </w:r>
      <w:r w:rsidRPr="00DB7B41">
        <w:t>attività commerciali, punto info/biglietteria, camerini per artisti</w:t>
      </w:r>
      <w:r w:rsidR="002B4B48">
        <w:t xml:space="preserve"> e</w:t>
      </w:r>
      <w:r w:rsidRPr="00DB7B41">
        <w:t xml:space="preserve"> locali per associazioni culturali</w:t>
      </w:r>
      <w:r w:rsidR="002B4B48">
        <w:t xml:space="preserve">; </w:t>
      </w:r>
      <w:r w:rsidRPr="00DB7B41">
        <w:t xml:space="preserve"> </w:t>
      </w:r>
      <w:r w:rsidR="00405815">
        <w:t xml:space="preserve">sempre il semi-anello a valle, a quota piazza è dotato di una fontana a velo d’acqua e da gradonate /sedute verso il parco; </w:t>
      </w:r>
      <w:r w:rsidR="00CE286F">
        <w:t>il collegamento con i</w:t>
      </w:r>
      <w:r w:rsidR="00EB62AE">
        <w:t>l</w:t>
      </w:r>
      <w:r w:rsidR="00CE286F">
        <w:t xml:space="preserve"> parcheggi</w:t>
      </w:r>
      <w:r w:rsidR="00EB62AE">
        <w:t>o</w:t>
      </w:r>
      <w:r w:rsidR="00CE286F">
        <w:t xml:space="preserve"> interrat</w:t>
      </w:r>
      <w:r w:rsidR="00EB62AE">
        <w:t>o</w:t>
      </w:r>
      <w:r w:rsidR="00CE286F">
        <w:t xml:space="preserve"> è assicurato da scale interne ed ascensori;</w:t>
      </w:r>
      <w:r w:rsidR="00331C23">
        <w:t xml:space="preserve"> </w:t>
      </w:r>
    </w:p>
    <w:p w14:paraId="72A79913" w14:textId="7429531C" w:rsidR="00223CF0" w:rsidRDefault="00223CF0" w:rsidP="00223CF0">
      <w:pPr>
        <w:pStyle w:val="Paragrafoelenco"/>
        <w:numPr>
          <w:ilvl w:val="0"/>
          <w:numId w:val="3"/>
        </w:numPr>
        <w:jc w:val="both"/>
        <w:rPr>
          <w:i/>
          <w:iCs/>
        </w:rPr>
      </w:pPr>
      <w:bookmarkStart w:id="6" w:name="_Hlk216084728"/>
      <w:r w:rsidRPr="00223CF0">
        <w:rPr>
          <w:i/>
          <w:iCs/>
        </w:rPr>
        <w:t>Piazze e spazi liberi</w:t>
      </w:r>
      <w:r w:rsidR="00EB62AE" w:rsidRPr="00223CF0">
        <w:rPr>
          <w:i/>
          <w:iCs/>
        </w:rPr>
        <w:t xml:space="preserve"> </w:t>
      </w:r>
      <w:r w:rsidR="00CE286F" w:rsidRPr="00223CF0">
        <w:rPr>
          <w:i/>
          <w:iCs/>
        </w:rPr>
        <w:t xml:space="preserve"> </w:t>
      </w:r>
    </w:p>
    <w:bookmarkEnd w:id="6"/>
    <w:p w14:paraId="72658264" w14:textId="3123AE0C" w:rsidR="00223CF0" w:rsidRDefault="00CE286F" w:rsidP="00223CF0">
      <w:pPr>
        <w:pStyle w:val="Paragrafoelenco"/>
        <w:jc w:val="both"/>
      </w:pPr>
      <w:r w:rsidRPr="00223CF0">
        <w:rPr>
          <w:i/>
          <w:iCs/>
        </w:rPr>
        <w:t xml:space="preserve"> </w:t>
      </w:r>
      <w:r w:rsidR="00223CF0">
        <w:t xml:space="preserve">L’eliminazione del traffico veicolare insieme alla posizione e alle forme degli edifici consente il </w:t>
      </w:r>
      <w:proofErr w:type="spellStart"/>
      <w:r w:rsidR="00223CF0" w:rsidRPr="002A2B0D">
        <w:rPr>
          <w:i/>
          <w:iCs/>
        </w:rPr>
        <w:t>ri</w:t>
      </w:r>
      <w:proofErr w:type="spellEnd"/>
      <w:r w:rsidR="00223CF0" w:rsidRPr="002A2B0D">
        <w:rPr>
          <w:i/>
          <w:iCs/>
        </w:rPr>
        <w:t>-disegno</w:t>
      </w:r>
      <w:r w:rsidR="00223CF0">
        <w:t xml:space="preserve"> degli spazi liberi a quota </w:t>
      </w:r>
      <w:r w:rsidR="00FB611C">
        <w:t xml:space="preserve">di </w:t>
      </w:r>
      <w:r w:rsidR="00223CF0">
        <w:t>viale del Basento; la geometria è fortemente influenzata dalla presenza del teatro circolare che determina un’esplosione di linee che dal centro del teatro vanno verso l’esterno, quasi a significare plasticamente la volontà di uscire dal lotto, integrandosi con il sistema di spazi circostanti.</w:t>
      </w:r>
    </w:p>
    <w:p w14:paraId="6122C914" w14:textId="02BE0641" w:rsidR="005055C8" w:rsidRPr="00223CF0" w:rsidRDefault="00223CF0" w:rsidP="00223CF0">
      <w:pPr>
        <w:pStyle w:val="Paragrafoelenco"/>
        <w:jc w:val="both"/>
        <w:rPr>
          <w:i/>
          <w:iCs/>
        </w:rPr>
      </w:pPr>
      <w:r>
        <w:t xml:space="preserve">I principali spazi urbani proposti </w:t>
      </w:r>
      <w:r w:rsidR="00FB611C">
        <w:t xml:space="preserve">di circa </w:t>
      </w:r>
      <w:r w:rsidR="00FB611C" w:rsidRPr="00FB611C">
        <w:rPr>
          <w:b/>
          <w:bCs/>
        </w:rPr>
        <w:t>17.</w:t>
      </w:r>
      <w:r w:rsidR="00FB611C">
        <w:rPr>
          <w:b/>
          <w:bCs/>
        </w:rPr>
        <w:t>10</w:t>
      </w:r>
      <w:r w:rsidR="00FB611C" w:rsidRPr="00FB611C">
        <w:rPr>
          <w:b/>
          <w:bCs/>
        </w:rPr>
        <w:t>0,00 mq</w:t>
      </w:r>
      <w:r w:rsidR="00FB611C">
        <w:t xml:space="preserve">, </w:t>
      </w:r>
      <w:r>
        <w:t xml:space="preserve">riguardano:  </w:t>
      </w:r>
    </w:p>
    <w:p w14:paraId="6DBF91BE" w14:textId="2868616F" w:rsidR="00715081" w:rsidRPr="00715081" w:rsidRDefault="00223CF0" w:rsidP="00CD47B0">
      <w:pPr>
        <w:numPr>
          <w:ilvl w:val="0"/>
          <w:numId w:val="2"/>
        </w:numPr>
        <w:jc w:val="both"/>
        <w:rPr>
          <w:b/>
          <w:bCs/>
        </w:rPr>
      </w:pPr>
      <w:r w:rsidRPr="00223CF0">
        <w:t>L’area di accesso alla piazza da viale Basento</w:t>
      </w:r>
      <w:r>
        <w:rPr>
          <w:b/>
          <w:bCs/>
        </w:rPr>
        <w:t xml:space="preserve"> </w:t>
      </w:r>
      <w:r w:rsidR="00715081" w:rsidRPr="00715081">
        <w:t>a nord,</w:t>
      </w:r>
      <w:r w:rsidR="00715081">
        <w:rPr>
          <w:b/>
          <w:bCs/>
        </w:rPr>
        <w:t xml:space="preserve"> </w:t>
      </w:r>
      <w:r w:rsidRPr="00715081">
        <w:t>definita</w:t>
      </w:r>
      <w:r>
        <w:rPr>
          <w:b/>
          <w:bCs/>
        </w:rPr>
        <w:t xml:space="preserve"> </w:t>
      </w:r>
      <w:r w:rsidRPr="00715081">
        <w:t>da un filare di alberi, da una siepe alta e dalla curva a monte del teatro</w:t>
      </w:r>
      <w:r w:rsidR="00715081" w:rsidRPr="00715081">
        <w:t>,</w:t>
      </w:r>
      <w:r w:rsidRPr="00715081">
        <w:t xml:space="preserve"> </w:t>
      </w:r>
      <w:r w:rsidR="00715081" w:rsidRPr="00715081">
        <w:t xml:space="preserve">sottolineata anch’essa da un filare di alberi, </w:t>
      </w:r>
      <w:r w:rsidRPr="00715081">
        <w:t>che invita ad entrare</w:t>
      </w:r>
      <w:r w:rsidR="00715081">
        <w:t>;</w:t>
      </w:r>
      <w:r w:rsidR="00CD47B0">
        <w:t xml:space="preserve"> </w:t>
      </w:r>
      <w:r w:rsidR="00B5388B">
        <w:t xml:space="preserve">a monte </w:t>
      </w:r>
      <w:r w:rsidR="00CD47B0">
        <w:t xml:space="preserve">di quest’area è stato individuato un </w:t>
      </w:r>
      <w:r w:rsidR="00CD47B0" w:rsidRPr="00CD47B0">
        <w:rPr>
          <w:b/>
          <w:bCs/>
          <w:i/>
          <w:iCs/>
        </w:rPr>
        <w:t>sovrappasso pedonale</w:t>
      </w:r>
      <w:r w:rsidR="00CD47B0">
        <w:t xml:space="preserve"> di viale del Basento che oltrepassando la strada con un sottopasso riconnette l’area con Rione Lucania, un quartiere nato dallo sviluppo urbanistico della città tra gli anni cinquanta/sessanta;</w:t>
      </w:r>
    </w:p>
    <w:p w14:paraId="7AA3C0E7" w14:textId="4AD23D35" w:rsidR="00223CF0" w:rsidRPr="00223CF0" w:rsidRDefault="00715081" w:rsidP="00FB611C">
      <w:pPr>
        <w:numPr>
          <w:ilvl w:val="0"/>
          <w:numId w:val="2"/>
        </w:numPr>
        <w:jc w:val="both"/>
        <w:rPr>
          <w:b/>
          <w:bCs/>
        </w:rPr>
      </w:pPr>
      <w:r>
        <w:t xml:space="preserve">Il nuovo largo di accesso da via della Chimica a nord, alle spalle del Museo, </w:t>
      </w:r>
      <w:r w:rsidR="005F421E">
        <w:t xml:space="preserve">definito da un filare di alberi e </w:t>
      </w:r>
      <w:r w:rsidR="00FB611C">
        <w:t>dal</w:t>
      </w:r>
      <w:r w:rsidR="008A57AA">
        <w:t>la facciata</w:t>
      </w:r>
      <w:r w:rsidR="005F421E">
        <w:t xml:space="preserve"> longitudinale del Museo, </w:t>
      </w:r>
      <w:r>
        <w:t xml:space="preserve">dove è possibile </w:t>
      </w:r>
      <w:r w:rsidR="005F421E">
        <w:t xml:space="preserve">accedere con una rampa veicolare a doppio senso, in quando detta area è stata destinata a parcheggio (54 posti auto); prospettano </w:t>
      </w:r>
      <w:r w:rsidR="00FB611C">
        <w:t>su q</w:t>
      </w:r>
      <w:r w:rsidR="005F421E">
        <w:t>uest’area l’ingresso principale al Museo con alcune uscite di sicurezza, alcune uscite di sicurezza del parcheggio interrato e l’uscita del Planetario</w:t>
      </w:r>
      <w:r w:rsidR="00CD47B0">
        <w:t>;</w:t>
      </w:r>
    </w:p>
    <w:p w14:paraId="6DB99215" w14:textId="31C0B0FD" w:rsidR="00E849FB" w:rsidRPr="00DB7B41" w:rsidRDefault="008A57AA" w:rsidP="005E4D07">
      <w:pPr>
        <w:numPr>
          <w:ilvl w:val="0"/>
          <w:numId w:val="2"/>
        </w:numPr>
        <w:jc w:val="both"/>
      </w:pPr>
      <w:r w:rsidRPr="008A57AA">
        <w:t>L’area antistante il teatro a sud, definita a monte da una fontana e dai gradoni/sedute inseriti nella circonferenza del teatro, prospettante sul fiume e sul nuovo specchio d’acqua</w:t>
      </w:r>
      <w:r w:rsidR="005502C9">
        <w:t>, individua</w:t>
      </w:r>
      <w:r>
        <w:rPr>
          <w:b/>
          <w:bCs/>
        </w:rPr>
        <w:t xml:space="preserve"> </w:t>
      </w:r>
      <w:r w:rsidR="00E849FB" w:rsidRPr="00E849FB">
        <w:rPr>
          <w:b/>
          <w:bCs/>
        </w:rPr>
        <w:t>La piazza pedonale/belvedere</w:t>
      </w:r>
      <w:r w:rsidR="00E849FB" w:rsidRPr="00DB7B41">
        <w:t xml:space="preserve"> sul “</w:t>
      </w:r>
      <w:r w:rsidR="00E849FB" w:rsidRPr="00CD47B0">
        <w:t>Parco del Basento</w:t>
      </w:r>
      <w:r w:rsidR="00E849FB" w:rsidRPr="00DB7B41">
        <w:t>” connessa allo stesso con un sistema di percorsi pedonali accessibili</w:t>
      </w:r>
      <w:r w:rsidR="005502C9">
        <w:t xml:space="preserve"> che ripropone l’affaccio sul fiume Basento</w:t>
      </w:r>
      <w:r w:rsidR="00FB611C">
        <w:t>;</w:t>
      </w:r>
      <w:r w:rsidR="007B2B97">
        <w:t xml:space="preserve"> </w:t>
      </w:r>
      <w:r w:rsidR="002A2B0D">
        <w:t xml:space="preserve"> </w:t>
      </w:r>
      <w:r w:rsidR="00E849FB" w:rsidRPr="00DB7B41">
        <w:t xml:space="preserve">    </w:t>
      </w:r>
    </w:p>
    <w:p w14:paraId="3A9C0524" w14:textId="01C233D1" w:rsidR="007E32C1" w:rsidRDefault="005502C9" w:rsidP="007E32C1">
      <w:pPr>
        <w:pStyle w:val="Paragrafoelenco"/>
        <w:numPr>
          <w:ilvl w:val="0"/>
          <w:numId w:val="2"/>
        </w:numPr>
        <w:jc w:val="both"/>
      </w:pPr>
      <w:r>
        <w:t xml:space="preserve">Lo </w:t>
      </w:r>
      <w:r w:rsidRPr="00FB611C">
        <w:rPr>
          <w:b/>
          <w:bCs/>
        </w:rPr>
        <w:t>specchio d’acqua</w:t>
      </w:r>
      <w:r>
        <w:t xml:space="preserve"> antistante la “</w:t>
      </w:r>
      <w:r w:rsidRPr="00FB611C">
        <w:rPr>
          <w:i/>
          <w:iCs/>
        </w:rPr>
        <w:t>Fontana del Basento</w:t>
      </w:r>
      <w:r>
        <w:t>” a sud, delimitato dai due portali d’accesso</w:t>
      </w:r>
      <w:r w:rsidR="00B5388B">
        <w:t>, interpretabile per usi diversi (giochi sul ghiaccio, fontana e giochi d’acqua, ecc.);</w:t>
      </w:r>
      <w:r w:rsidR="00331C23">
        <w:t xml:space="preserve"> </w:t>
      </w:r>
    </w:p>
    <w:p w14:paraId="6E8C20FC" w14:textId="77777777" w:rsidR="00FB611C" w:rsidRPr="00FB611C" w:rsidRDefault="00FB611C" w:rsidP="00FB611C">
      <w:pPr>
        <w:pStyle w:val="Paragrafoelenco"/>
        <w:jc w:val="both"/>
        <w:rPr>
          <w:sz w:val="16"/>
          <w:szCs w:val="16"/>
        </w:rPr>
      </w:pPr>
    </w:p>
    <w:p w14:paraId="0BFDEC90" w14:textId="05EAA680" w:rsidR="00B5388B" w:rsidRDefault="00B5388B" w:rsidP="00684950">
      <w:pPr>
        <w:pStyle w:val="Paragrafoelenco"/>
        <w:numPr>
          <w:ilvl w:val="0"/>
          <w:numId w:val="2"/>
        </w:numPr>
        <w:jc w:val="both"/>
      </w:pPr>
      <w:r>
        <w:t>L’</w:t>
      </w:r>
      <w:r w:rsidR="00FB611C">
        <w:t xml:space="preserve"> </w:t>
      </w:r>
      <w:r>
        <w:t xml:space="preserve">area verde sovrastante le vasche di accumulo d’acqua prelevata dal fiume Basento che si affaccia anch’essa </w:t>
      </w:r>
      <w:r w:rsidRPr="008A57AA">
        <w:t>sul nuovo specchio d’acqua</w:t>
      </w:r>
      <w:r>
        <w:t xml:space="preserve"> e sul fiume Basento</w:t>
      </w:r>
      <w:r w:rsidR="00FB611C">
        <w:t>;</w:t>
      </w:r>
    </w:p>
    <w:p w14:paraId="7DBE36D7" w14:textId="77777777" w:rsidR="00B5388B" w:rsidRDefault="00B5388B" w:rsidP="00B5388B">
      <w:pPr>
        <w:pStyle w:val="Paragrafoelenco"/>
        <w:jc w:val="both"/>
      </w:pPr>
    </w:p>
    <w:p w14:paraId="7AF8BBE9" w14:textId="6DF6F33E" w:rsidR="00B5388B" w:rsidRPr="00B5388B" w:rsidRDefault="00CD47B0" w:rsidP="00B5388B">
      <w:pPr>
        <w:pStyle w:val="Paragrafoelenco"/>
        <w:numPr>
          <w:ilvl w:val="0"/>
          <w:numId w:val="3"/>
        </w:numPr>
        <w:jc w:val="both"/>
        <w:rPr>
          <w:i/>
          <w:iCs/>
        </w:rPr>
      </w:pPr>
      <w:r>
        <w:rPr>
          <w:i/>
          <w:iCs/>
        </w:rPr>
        <w:t>Il ruolo dell’acqua e del verde</w:t>
      </w:r>
    </w:p>
    <w:p w14:paraId="711233CA" w14:textId="77777777" w:rsidR="00CF17CE" w:rsidRPr="00CF17CE" w:rsidRDefault="00CF17CE" w:rsidP="00CF17CE">
      <w:pPr>
        <w:pStyle w:val="Paragrafoelenco"/>
        <w:jc w:val="both"/>
      </w:pPr>
      <w:r w:rsidRPr="00CF17CE">
        <w:t xml:space="preserve">Il fiume Basento si origina dalle pendici nord-occidentali di </w:t>
      </w:r>
      <w:r w:rsidRPr="00CF17CE">
        <w:rPr>
          <w:i/>
          <w:iCs/>
        </w:rPr>
        <w:t>Monte Arioso</w:t>
      </w:r>
      <w:r w:rsidRPr="00CF17CE">
        <w:t>; con i suoi 149 km di lunghezza è il corso d’acqua più lungo a sud del fiume Volturno.</w:t>
      </w:r>
    </w:p>
    <w:p w14:paraId="2950D750" w14:textId="0DF388D3" w:rsidR="00B5388B" w:rsidRDefault="00CD47B0" w:rsidP="00CD47B0">
      <w:pPr>
        <w:pStyle w:val="Paragrafoelenco"/>
        <w:jc w:val="both"/>
      </w:pPr>
      <w:r>
        <w:t xml:space="preserve">Il progetto propone </w:t>
      </w:r>
      <w:r w:rsidR="00917915">
        <w:t>diverse forme d’uso della materia acqua, storicamente presente nell’area:</w:t>
      </w:r>
    </w:p>
    <w:p w14:paraId="08732E0A" w14:textId="4301282C" w:rsidR="00917915" w:rsidRPr="0087156D" w:rsidRDefault="00917915" w:rsidP="00CD47B0">
      <w:pPr>
        <w:pStyle w:val="Paragrafoelenco"/>
        <w:jc w:val="both"/>
      </w:pPr>
      <w:r>
        <w:t xml:space="preserve">il Basento viene ridefinito qualche centinaio di metri a monte dell’area d’intervento per la realizzazione di una </w:t>
      </w:r>
      <w:r w:rsidRPr="00917915">
        <w:rPr>
          <w:b/>
          <w:bCs/>
          <w:i/>
          <w:iCs/>
        </w:rPr>
        <w:t>briglia</w:t>
      </w:r>
      <w:r>
        <w:t xml:space="preserve"> all’altezza dell’accesso piccolo della piazza coperta per</w:t>
      </w:r>
      <w:r w:rsidR="007E32C1">
        <w:t xml:space="preserve"> poter</w:t>
      </w:r>
      <w:r>
        <w:t xml:space="preserve"> captare la </w:t>
      </w:r>
      <w:r>
        <w:lastRenderedPageBreak/>
        <w:t xml:space="preserve">sua acqua </w:t>
      </w:r>
      <w:r w:rsidR="007E32C1">
        <w:t xml:space="preserve">e portarla </w:t>
      </w:r>
      <w:r>
        <w:t>verso le vasche di raccolta dove attraverso un sistema tecnologico avanzato</w:t>
      </w:r>
      <w:r w:rsidR="00CF17CE">
        <w:t xml:space="preserve"> </w:t>
      </w:r>
      <w:r w:rsidR="001A238C">
        <w:t>sa</w:t>
      </w:r>
      <w:r w:rsidR="00CF17CE">
        <w:t xml:space="preserve">rà trattata </w:t>
      </w:r>
      <w:proofErr w:type="gramStart"/>
      <w:r w:rsidR="00CF17CE">
        <w:t>affinch</w:t>
      </w:r>
      <w:r w:rsidR="005E4D07">
        <w:t>é</w:t>
      </w:r>
      <w:r w:rsidR="00591741">
        <w:t xml:space="preserve"> </w:t>
      </w:r>
      <w:r w:rsidR="00CF17CE">
        <w:t xml:space="preserve"> possa</w:t>
      </w:r>
      <w:proofErr w:type="gramEnd"/>
      <w:r w:rsidR="00CF17CE">
        <w:t xml:space="preserve"> essere utilizzata </w:t>
      </w:r>
      <w:r w:rsidR="007E32C1">
        <w:t>per alimentare i diversi usi previsti nel progetto.</w:t>
      </w:r>
      <w:r>
        <w:t xml:space="preserve"> </w:t>
      </w:r>
    </w:p>
    <w:p w14:paraId="193905A8" w14:textId="38B03F21" w:rsidR="00CF17CE" w:rsidRDefault="00CF17CE" w:rsidP="00CF17CE">
      <w:pPr>
        <w:pStyle w:val="Paragrafoelenco"/>
        <w:jc w:val="both"/>
      </w:pPr>
      <w:r>
        <w:t>L</w:t>
      </w:r>
      <w:r w:rsidRPr="00CF17CE">
        <w:t xml:space="preserve">’acqua del Basento che si origina dalle pendici nord-occidentali di Monte Arioso, </w:t>
      </w:r>
      <w:r>
        <w:t xml:space="preserve">quindi, </w:t>
      </w:r>
      <w:r w:rsidRPr="00CF17CE">
        <w:t xml:space="preserve">prima di lasciare la città di Potenza, viene </w:t>
      </w:r>
      <w:r w:rsidRPr="00CF17CE">
        <w:rPr>
          <w:i/>
          <w:iCs/>
        </w:rPr>
        <w:t>catturata e convogliata</w:t>
      </w:r>
      <w:r w:rsidRPr="00CF17CE">
        <w:t xml:space="preserve"> con moderni sistemi tecnologici per generare </w:t>
      </w:r>
      <w:r w:rsidR="003E2107">
        <w:t>la</w:t>
      </w:r>
      <w:r w:rsidRPr="00CF17CE">
        <w:t xml:space="preserve"> “</w:t>
      </w:r>
      <w:r w:rsidR="003E2107">
        <w:rPr>
          <w:b/>
          <w:bCs/>
          <w:i/>
          <w:iCs/>
        </w:rPr>
        <w:t>città</w:t>
      </w:r>
      <w:r w:rsidRPr="00CF17CE">
        <w:rPr>
          <w:b/>
          <w:bCs/>
          <w:i/>
          <w:iCs/>
        </w:rPr>
        <w:t xml:space="preserve"> dell’acqua</w:t>
      </w:r>
      <w:r w:rsidRPr="00CF17CE">
        <w:t>”, dando forma ad un “</w:t>
      </w:r>
      <w:r w:rsidRPr="00CF17CE">
        <w:rPr>
          <w:i/>
          <w:iCs/>
        </w:rPr>
        <w:t>nuovo riferimento</w:t>
      </w:r>
      <w:r w:rsidRPr="00CF17CE">
        <w:t>” per la città</w:t>
      </w:r>
      <w:r w:rsidR="001A238C">
        <w:t>: u</w:t>
      </w:r>
      <w:r w:rsidRPr="00CF17CE">
        <w:t xml:space="preserve">n grande specchio d’acqua, </w:t>
      </w:r>
      <w:r w:rsidR="007E32C1">
        <w:t xml:space="preserve">due fontane con velo d’acqua, </w:t>
      </w:r>
      <w:r w:rsidRPr="00CF17CE">
        <w:t xml:space="preserve">una fontana scenografica con giochi d’acqua e il riposo (momentaneo) nella </w:t>
      </w:r>
      <w:r w:rsidRPr="001A238C">
        <w:rPr>
          <w:i/>
          <w:iCs/>
        </w:rPr>
        <w:t>sala degli archi</w:t>
      </w:r>
      <w:r w:rsidRPr="00CF17CE">
        <w:t xml:space="preserve"> per poi proseguire la sua corsa verso il mare.</w:t>
      </w:r>
    </w:p>
    <w:p w14:paraId="53293BBA" w14:textId="645DC696" w:rsidR="00887F68" w:rsidRDefault="00887F68" w:rsidP="00CF17CE">
      <w:pPr>
        <w:pStyle w:val="Paragrafoelenco"/>
        <w:jc w:val="both"/>
      </w:pPr>
      <w:r>
        <w:t xml:space="preserve">Il sistema del verde ha avuto un ruolo importante nella definizione della geometria dell’intervento.  Si realizzano filtri fra le diverse regioni spaziali </w:t>
      </w:r>
      <w:r w:rsidR="001A238C">
        <w:t xml:space="preserve">presenti </w:t>
      </w:r>
      <w:r>
        <w:t>nell’area: a monte lungo viale del Basento, per mitigare l’inquinamento acustico, con siepi alte e filari d’alberi, mentre parallelamente al margine nord-ovest superiore del lotto un filare di alberi disposto ad elle eliminano visuali negative verso l’attuale edificato; a valle</w:t>
      </w:r>
      <w:r w:rsidR="00517839">
        <w:t>,</w:t>
      </w:r>
      <w:r>
        <w:t xml:space="preserve"> verso sud, nell’area antistante il Museo, al disopra delle vasche di raccolta si </w:t>
      </w:r>
      <w:r w:rsidR="00F34B97">
        <w:t>è previsto un prato verde esposto al sole. Inoltre, in corrispondenza delle forature</w:t>
      </w:r>
      <w:r w:rsidR="001A238C">
        <w:t xml:space="preserve"> per l’areazione e di servizio</w:t>
      </w:r>
      <w:r w:rsidR="00F34B97">
        <w:t xml:space="preserve"> prodotte nel piano della piazza/belvedere</w:t>
      </w:r>
      <w:r w:rsidR="001A238C">
        <w:t>,</w:t>
      </w:r>
      <w:r w:rsidR="00F34B97">
        <w:t xml:space="preserve"> dove troviamo le scale di collegamento dei due livelli, si è portato nella sottostante piazza coperta e nel parcheggio interrato dei piccoli spazi verdi</w:t>
      </w:r>
      <w:r w:rsidR="00517839">
        <w:t xml:space="preserve"> illuminati dal sole</w:t>
      </w:r>
      <w:r w:rsidR="00F34B97">
        <w:t>.</w:t>
      </w:r>
      <w:r>
        <w:t xml:space="preserve"> </w:t>
      </w:r>
    </w:p>
    <w:p w14:paraId="695EA77E" w14:textId="77777777" w:rsidR="00F84176" w:rsidRPr="00CF17CE" w:rsidRDefault="00F84176" w:rsidP="00CF17CE">
      <w:pPr>
        <w:pStyle w:val="Paragrafoelenco"/>
        <w:jc w:val="both"/>
      </w:pPr>
    </w:p>
    <w:p w14:paraId="366C3798" w14:textId="1FE17AEF" w:rsidR="00F84176" w:rsidRPr="00B5388B" w:rsidRDefault="00F84176" w:rsidP="00F84176">
      <w:pPr>
        <w:pStyle w:val="Paragrafoelenco"/>
        <w:numPr>
          <w:ilvl w:val="0"/>
          <w:numId w:val="3"/>
        </w:numPr>
        <w:jc w:val="both"/>
        <w:rPr>
          <w:i/>
          <w:iCs/>
        </w:rPr>
      </w:pPr>
      <w:r>
        <w:rPr>
          <w:i/>
          <w:iCs/>
        </w:rPr>
        <w:t>Il rapporto con la memoria dei luoghi</w:t>
      </w:r>
    </w:p>
    <w:p w14:paraId="65884587" w14:textId="77777777" w:rsidR="00012359" w:rsidRDefault="00F84176" w:rsidP="00C20A99">
      <w:pPr>
        <w:jc w:val="both"/>
      </w:pPr>
      <w:r w:rsidRPr="00A913BD">
        <w:t>Come già evidenziato</w:t>
      </w:r>
      <w:r w:rsidR="00A913BD" w:rsidRPr="00A913BD">
        <w:t>,</w:t>
      </w:r>
      <w:r w:rsidRPr="00A913BD">
        <w:t xml:space="preserve"> l’area d’intervento, a causa dello sviluppo urbanistico della città </w:t>
      </w:r>
      <w:r w:rsidR="00A913BD" w:rsidRPr="00A913BD">
        <w:t xml:space="preserve">verso sud con un’espansione incontrollata e dell’edificazione dell’area industriale per lotti, con l’innalzamento degli argini, </w:t>
      </w:r>
      <w:r w:rsidRPr="00A913BD">
        <w:t>è situata attualmente in un contesto</w:t>
      </w:r>
      <w:r w:rsidR="00A913BD" w:rsidRPr="00A913BD">
        <w:t xml:space="preserve"> che ha comportato la </w:t>
      </w:r>
      <w:r w:rsidR="00A913BD" w:rsidRPr="00012359">
        <w:rPr>
          <w:i/>
          <w:iCs/>
        </w:rPr>
        <w:t>perdita dell’identità visiva</w:t>
      </w:r>
      <w:r w:rsidR="00A913BD" w:rsidRPr="00A913BD">
        <w:t xml:space="preserve"> tra il centro storico e il fiume Basento e tra quest’ultimo e le aree immediatamente a ridosso. </w:t>
      </w:r>
      <w:r w:rsidRPr="00A913BD">
        <w:t xml:space="preserve"> </w:t>
      </w:r>
    </w:p>
    <w:p w14:paraId="235843E7" w14:textId="131734CF" w:rsidR="00E52175" w:rsidRDefault="00012359" w:rsidP="00C20A99">
      <w:pPr>
        <w:jc w:val="both"/>
      </w:pPr>
      <w:r>
        <w:t xml:space="preserve">Un’incisione del </w:t>
      </w:r>
      <w:r w:rsidR="00EC6C64">
        <w:t xml:space="preserve">settecento </w:t>
      </w:r>
      <w:r>
        <w:t xml:space="preserve">del </w:t>
      </w:r>
      <w:proofErr w:type="spellStart"/>
      <w:r w:rsidRPr="00012359">
        <w:rPr>
          <w:i/>
          <w:iCs/>
        </w:rPr>
        <w:t>Pacichelli</w:t>
      </w:r>
      <w:proofErr w:type="spellEnd"/>
      <w:r w:rsidRPr="00012359">
        <w:rPr>
          <w:i/>
          <w:iCs/>
        </w:rPr>
        <w:t xml:space="preserve"> </w:t>
      </w:r>
      <w:r>
        <w:t xml:space="preserve">consente una buona visualizzazione del </w:t>
      </w:r>
      <w:r w:rsidRPr="000538F0">
        <w:rPr>
          <w:i/>
          <w:iCs/>
        </w:rPr>
        <w:t xml:space="preserve">rapporto visivo tra il fiume e la città </w:t>
      </w:r>
      <w:r>
        <w:t>di Potenza</w:t>
      </w:r>
      <w:r w:rsidR="00C55048">
        <w:t xml:space="preserve"> che nel tempo è stato completamente cancellato.</w:t>
      </w:r>
    </w:p>
    <w:p w14:paraId="6273818B" w14:textId="42633209" w:rsidR="00012359" w:rsidRPr="00A913BD" w:rsidRDefault="00012359" w:rsidP="00C20A99">
      <w:pPr>
        <w:jc w:val="both"/>
      </w:pPr>
      <w:r>
        <w:t>Per questo motivo</w:t>
      </w:r>
      <w:r w:rsidR="00D97B97">
        <w:t>, pur se per un piccolo lembo di terra,</w:t>
      </w:r>
      <w:r>
        <w:t xml:space="preserve"> </w:t>
      </w:r>
      <w:r w:rsidRPr="00D97B97">
        <w:rPr>
          <w:i/>
          <w:iCs/>
        </w:rPr>
        <w:t xml:space="preserve">si è voluto </w:t>
      </w:r>
      <w:r w:rsidR="00D97B97" w:rsidRPr="00C20A99">
        <w:rPr>
          <w:b/>
          <w:bCs/>
          <w:i/>
          <w:iCs/>
        </w:rPr>
        <w:t>restituire il fiume alla sua città</w:t>
      </w:r>
      <w:r w:rsidR="00D97B97" w:rsidRPr="00D97B97">
        <w:rPr>
          <w:i/>
          <w:iCs/>
        </w:rPr>
        <w:t xml:space="preserve">, valorizzando la risorsa acqua e ripristinando, almeno per quest’area, </w:t>
      </w:r>
      <w:r w:rsidR="00C20A99">
        <w:rPr>
          <w:i/>
          <w:iCs/>
        </w:rPr>
        <w:t>l’antico</w:t>
      </w:r>
      <w:r w:rsidR="00D97B97" w:rsidRPr="00D97B97">
        <w:rPr>
          <w:i/>
          <w:iCs/>
        </w:rPr>
        <w:t xml:space="preserve"> rapporto visivo </w:t>
      </w:r>
      <w:r w:rsidR="00C20A99">
        <w:rPr>
          <w:i/>
          <w:iCs/>
        </w:rPr>
        <w:t xml:space="preserve">che aveva </w:t>
      </w:r>
      <w:r w:rsidR="00D97B97" w:rsidRPr="00D97B97">
        <w:rPr>
          <w:i/>
          <w:iCs/>
        </w:rPr>
        <w:t>con esso</w:t>
      </w:r>
      <w:r w:rsidR="00D97B97">
        <w:t xml:space="preserve">. </w:t>
      </w:r>
    </w:p>
    <w:p w14:paraId="5442A2A7" w14:textId="3992C1B4" w:rsidR="000520ED" w:rsidRDefault="000520ED" w:rsidP="000520ED">
      <w:pPr>
        <w:rPr>
          <w:b/>
          <w:bCs/>
          <w:i/>
          <w:iCs/>
        </w:rPr>
      </w:pPr>
      <w:r>
        <w:rPr>
          <w:b/>
          <w:bCs/>
          <w:i/>
          <w:iCs/>
        </w:rPr>
        <w:t>L’aspetto economico</w:t>
      </w:r>
    </w:p>
    <w:p w14:paraId="7B0882E6" w14:textId="37A8088E" w:rsidR="00984493" w:rsidRDefault="00A413B2" w:rsidP="00A36166">
      <w:pPr>
        <w:jc w:val="both"/>
      </w:pPr>
      <w:r>
        <w:t>La complessità dell’intervento insieme alle tante variabili (</w:t>
      </w:r>
      <w:r w:rsidR="00FE2D23">
        <w:t xml:space="preserve">tipologia dell’opera, </w:t>
      </w:r>
      <w:r>
        <w:t>costo</w:t>
      </w:r>
      <w:r w:rsidR="00FE2D23">
        <w:t xml:space="preserve"> di costruzione </w:t>
      </w:r>
      <w:r>
        <w:t>dell’opera, allestimenti, strument</w:t>
      </w:r>
      <w:r w:rsidR="00FE2D23">
        <w:t>i tecnico/scientifici, attrezzature informatiche</w:t>
      </w:r>
      <w:r>
        <w:t>, arredi, impiantistica, ecc</w:t>
      </w:r>
      <w:r w:rsidR="00591741">
        <w:t>.)</w:t>
      </w:r>
      <w:r>
        <w:t xml:space="preserve"> che intervengono nella realizzazione delle opere sopra descritte, in questa fase non </w:t>
      </w:r>
      <w:r w:rsidR="00A36166">
        <w:t>consentono di</w:t>
      </w:r>
      <w:r>
        <w:t xml:space="preserve"> determinare un costo </w:t>
      </w:r>
      <w:r w:rsidR="00A36166">
        <w:t xml:space="preserve">attendibile </w:t>
      </w:r>
      <w:r>
        <w:t>dell’intervento.</w:t>
      </w:r>
    </w:p>
    <w:p w14:paraId="549B26F8" w14:textId="7AC16ECC" w:rsidR="00FE2D23" w:rsidRDefault="000520ED" w:rsidP="00A36166">
      <w:pPr>
        <w:jc w:val="both"/>
      </w:pPr>
      <w:r>
        <w:t xml:space="preserve">Sono troppi gli elementi e i dettagli che andrebbero approfonditi per poter definire il costo presunto dell’intervento. </w:t>
      </w:r>
    </w:p>
    <w:p w14:paraId="76EA1868" w14:textId="77777777" w:rsidR="00B95D2C" w:rsidRDefault="00FE2D23" w:rsidP="00A36166">
      <w:pPr>
        <w:jc w:val="both"/>
      </w:pPr>
      <w:r>
        <w:t xml:space="preserve">A tal fine, si ritiene necessario predisporre uno </w:t>
      </w:r>
      <w:r w:rsidRPr="00FE2D23">
        <w:rPr>
          <w:i/>
          <w:iCs/>
        </w:rPr>
        <w:t>“Studio di Fattibilità Tecnico-Economico”</w:t>
      </w:r>
      <w:r>
        <w:rPr>
          <w:i/>
          <w:iCs/>
        </w:rPr>
        <w:t xml:space="preserve"> </w:t>
      </w:r>
      <w:r w:rsidR="00A36166" w:rsidRPr="00A36166">
        <w:t>da cui sia possibile dedurre</w:t>
      </w:r>
      <w:r w:rsidR="00A36166">
        <w:t xml:space="preserve"> con più attendibilità </w:t>
      </w:r>
      <w:r w:rsidRPr="00A36166">
        <w:t xml:space="preserve">la </w:t>
      </w:r>
      <w:r w:rsidR="00A36166" w:rsidRPr="00A36166">
        <w:t xml:space="preserve">stima dei relativi costi dell’intervento. </w:t>
      </w:r>
    </w:p>
    <w:p w14:paraId="1EFB3556" w14:textId="794DBDCF" w:rsidR="00F1141D" w:rsidRPr="00A36166" w:rsidRDefault="00B95D2C" w:rsidP="00A36166">
      <w:pPr>
        <w:jc w:val="both"/>
      </w:pPr>
      <w:r>
        <w:t xml:space="preserve">Per una migliore comprensione del progetto si allegano </w:t>
      </w:r>
      <w:r w:rsidR="00711352">
        <w:t xml:space="preserve">alcuni </w:t>
      </w:r>
      <w:r>
        <w:t>elaborati grafici.</w:t>
      </w:r>
      <w:r w:rsidR="00FE2D23" w:rsidRPr="00A36166">
        <w:t xml:space="preserve"> </w:t>
      </w:r>
    </w:p>
    <w:p w14:paraId="7E0E1FEF" w14:textId="2ACA0F16" w:rsidR="001E2B84" w:rsidRDefault="001E2B84" w:rsidP="001E2B84">
      <w:pPr>
        <w:rPr>
          <w:i/>
          <w:iCs/>
        </w:rPr>
      </w:pPr>
      <w:r w:rsidRPr="00A36166">
        <w:rPr>
          <w:i/>
          <w:iCs/>
        </w:rPr>
        <w:t xml:space="preserve">Potenza lì, </w:t>
      </w:r>
      <w:r w:rsidR="00A36166" w:rsidRPr="00A36166">
        <w:rPr>
          <w:i/>
          <w:iCs/>
        </w:rPr>
        <w:t xml:space="preserve">09 dicembre </w:t>
      </w:r>
      <w:r w:rsidRPr="00A36166">
        <w:rPr>
          <w:i/>
          <w:iCs/>
        </w:rPr>
        <w:t>2025</w:t>
      </w:r>
    </w:p>
    <w:p w14:paraId="79C27537" w14:textId="6AEEDC14" w:rsidR="001E2B84" w:rsidRPr="00A36166" w:rsidRDefault="00A36166" w:rsidP="00E5341B">
      <w:pPr>
        <w:jc w:val="right"/>
        <w:rPr>
          <w:i/>
          <w:iCs/>
        </w:rPr>
      </w:pPr>
      <w:r w:rsidRPr="00A36166">
        <w:rPr>
          <w:i/>
          <w:iCs/>
        </w:rPr>
        <w:t>Arch. Nicola LAURENZA</w:t>
      </w:r>
    </w:p>
    <w:sectPr w:rsidR="001E2B84" w:rsidRPr="00A36166" w:rsidSect="00B95D2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C7FBB"/>
    <w:multiLevelType w:val="hybridMultilevel"/>
    <w:tmpl w:val="FAC862EA"/>
    <w:lvl w:ilvl="0" w:tplc="FB3027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F3945"/>
    <w:multiLevelType w:val="hybridMultilevel"/>
    <w:tmpl w:val="331AFC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37647"/>
    <w:multiLevelType w:val="hybridMultilevel"/>
    <w:tmpl w:val="F8A2E8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62B36"/>
    <w:multiLevelType w:val="hybridMultilevel"/>
    <w:tmpl w:val="6220EF4A"/>
    <w:lvl w:ilvl="0" w:tplc="01BAA6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122266">
    <w:abstractNumId w:val="3"/>
  </w:num>
  <w:num w:numId="2" w16cid:durableId="424768756">
    <w:abstractNumId w:val="0"/>
  </w:num>
  <w:num w:numId="3" w16cid:durableId="1856070596">
    <w:abstractNumId w:val="2"/>
  </w:num>
  <w:num w:numId="4" w16cid:durableId="1566915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1A"/>
    <w:rsid w:val="00002787"/>
    <w:rsid w:val="00012359"/>
    <w:rsid w:val="00014F90"/>
    <w:rsid w:val="000503B1"/>
    <w:rsid w:val="000520ED"/>
    <w:rsid w:val="000538F0"/>
    <w:rsid w:val="00056C83"/>
    <w:rsid w:val="000663C7"/>
    <w:rsid w:val="00097423"/>
    <w:rsid w:val="000D05EF"/>
    <w:rsid w:val="000D22CB"/>
    <w:rsid w:val="001146AA"/>
    <w:rsid w:val="001A238C"/>
    <w:rsid w:val="001A688E"/>
    <w:rsid w:val="001D21B4"/>
    <w:rsid w:val="001E2B84"/>
    <w:rsid w:val="001F221A"/>
    <w:rsid w:val="001F7EBE"/>
    <w:rsid w:val="00206F91"/>
    <w:rsid w:val="00223CF0"/>
    <w:rsid w:val="00234015"/>
    <w:rsid w:val="0025115C"/>
    <w:rsid w:val="002634E0"/>
    <w:rsid w:val="00282097"/>
    <w:rsid w:val="00296FD4"/>
    <w:rsid w:val="002A2B0D"/>
    <w:rsid w:val="002B4B48"/>
    <w:rsid w:val="002D001D"/>
    <w:rsid w:val="00315C1F"/>
    <w:rsid w:val="00331C23"/>
    <w:rsid w:val="00364C5D"/>
    <w:rsid w:val="0037619F"/>
    <w:rsid w:val="003769AD"/>
    <w:rsid w:val="003B425B"/>
    <w:rsid w:val="003D3617"/>
    <w:rsid w:val="003E2107"/>
    <w:rsid w:val="00405815"/>
    <w:rsid w:val="0044161D"/>
    <w:rsid w:val="004733EF"/>
    <w:rsid w:val="004A3022"/>
    <w:rsid w:val="004D0437"/>
    <w:rsid w:val="004F6F82"/>
    <w:rsid w:val="005055C8"/>
    <w:rsid w:val="00512887"/>
    <w:rsid w:val="00517839"/>
    <w:rsid w:val="00547647"/>
    <w:rsid w:val="005502C9"/>
    <w:rsid w:val="00576F6E"/>
    <w:rsid w:val="00591741"/>
    <w:rsid w:val="00591C31"/>
    <w:rsid w:val="005930A1"/>
    <w:rsid w:val="005B03D9"/>
    <w:rsid w:val="005C5B0F"/>
    <w:rsid w:val="005E26AD"/>
    <w:rsid w:val="005E4D07"/>
    <w:rsid w:val="005F3136"/>
    <w:rsid w:val="005F421E"/>
    <w:rsid w:val="00650D18"/>
    <w:rsid w:val="00655781"/>
    <w:rsid w:val="00684950"/>
    <w:rsid w:val="006C225B"/>
    <w:rsid w:val="006C48D9"/>
    <w:rsid w:val="006D0B1B"/>
    <w:rsid w:val="006F1296"/>
    <w:rsid w:val="006F2AC6"/>
    <w:rsid w:val="007007FD"/>
    <w:rsid w:val="00707DAD"/>
    <w:rsid w:val="00711352"/>
    <w:rsid w:val="00715081"/>
    <w:rsid w:val="00743B46"/>
    <w:rsid w:val="00796305"/>
    <w:rsid w:val="007A1E4A"/>
    <w:rsid w:val="007A643C"/>
    <w:rsid w:val="007B134A"/>
    <w:rsid w:val="007B2B97"/>
    <w:rsid w:val="007C31FA"/>
    <w:rsid w:val="007D00D3"/>
    <w:rsid w:val="007D6F81"/>
    <w:rsid w:val="007E32C1"/>
    <w:rsid w:val="0087156D"/>
    <w:rsid w:val="00883D4A"/>
    <w:rsid w:val="00887F68"/>
    <w:rsid w:val="008A57AA"/>
    <w:rsid w:val="008B0694"/>
    <w:rsid w:val="008E3324"/>
    <w:rsid w:val="008F5A33"/>
    <w:rsid w:val="00915F7F"/>
    <w:rsid w:val="00917915"/>
    <w:rsid w:val="00924BC4"/>
    <w:rsid w:val="009312A9"/>
    <w:rsid w:val="009468E3"/>
    <w:rsid w:val="009551C5"/>
    <w:rsid w:val="00984493"/>
    <w:rsid w:val="009F64C9"/>
    <w:rsid w:val="00A1718B"/>
    <w:rsid w:val="00A2612F"/>
    <w:rsid w:val="00A27917"/>
    <w:rsid w:val="00A36166"/>
    <w:rsid w:val="00A413B2"/>
    <w:rsid w:val="00A8211B"/>
    <w:rsid w:val="00A82E20"/>
    <w:rsid w:val="00A86D1D"/>
    <w:rsid w:val="00A913BD"/>
    <w:rsid w:val="00AC17EA"/>
    <w:rsid w:val="00AD06BD"/>
    <w:rsid w:val="00B16793"/>
    <w:rsid w:val="00B349DE"/>
    <w:rsid w:val="00B5388B"/>
    <w:rsid w:val="00B95D2C"/>
    <w:rsid w:val="00BC2080"/>
    <w:rsid w:val="00BD20AE"/>
    <w:rsid w:val="00BD6B14"/>
    <w:rsid w:val="00C20A99"/>
    <w:rsid w:val="00C52E1E"/>
    <w:rsid w:val="00C55048"/>
    <w:rsid w:val="00C80FC7"/>
    <w:rsid w:val="00CD47B0"/>
    <w:rsid w:val="00CD6022"/>
    <w:rsid w:val="00CE286F"/>
    <w:rsid w:val="00CF17CE"/>
    <w:rsid w:val="00CF3F34"/>
    <w:rsid w:val="00D0023D"/>
    <w:rsid w:val="00D013E1"/>
    <w:rsid w:val="00D22A80"/>
    <w:rsid w:val="00D26A04"/>
    <w:rsid w:val="00D47E55"/>
    <w:rsid w:val="00D65FEF"/>
    <w:rsid w:val="00D7765B"/>
    <w:rsid w:val="00D82480"/>
    <w:rsid w:val="00D91B4E"/>
    <w:rsid w:val="00D97B97"/>
    <w:rsid w:val="00DB7B41"/>
    <w:rsid w:val="00DC7362"/>
    <w:rsid w:val="00DF56FB"/>
    <w:rsid w:val="00E103B2"/>
    <w:rsid w:val="00E163C7"/>
    <w:rsid w:val="00E276E0"/>
    <w:rsid w:val="00E27F95"/>
    <w:rsid w:val="00E52175"/>
    <w:rsid w:val="00E5341B"/>
    <w:rsid w:val="00E849FB"/>
    <w:rsid w:val="00EB62AE"/>
    <w:rsid w:val="00EC6C64"/>
    <w:rsid w:val="00EF1F15"/>
    <w:rsid w:val="00EF47AA"/>
    <w:rsid w:val="00F1141D"/>
    <w:rsid w:val="00F34B97"/>
    <w:rsid w:val="00F62A44"/>
    <w:rsid w:val="00F84176"/>
    <w:rsid w:val="00FB611C"/>
    <w:rsid w:val="00FB673F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D4E1"/>
  <w15:chartTrackingRefBased/>
  <w15:docId w15:val="{967638F2-1551-4DE0-BA3E-119E8DF5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F2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2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22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2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22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2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2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2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2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2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2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22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221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221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22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22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22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22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2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2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2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2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2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22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22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221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2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221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221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06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6F91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F114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A2CCA-8D0B-43D3-B564-9FF95E5EC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4</Pages>
  <Words>2223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laurenza</dc:creator>
  <cp:keywords/>
  <dc:description/>
  <cp:lastModifiedBy>nicola laurenza</cp:lastModifiedBy>
  <cp:revision>48</cp:revision>
  <dcterms:created xsi:type="dcterms:W3CDTF">2025-12-07T10:46:00Z</dcterms:created>
  <dcterms:modified xsi:type="dcterms:W3CDTF">2026-01-03T11:34:00Z</dcterms:modified>
</cp:coreProperties>
</file>